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17C8D" w14:textId="1990B198" w:rsidR="00E8428F" w:rsidRDefault="004F1EA6" w:rsidP="00E8428F">
      <w:pPr>
        <w:pStyle w:val="s1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4F1EA6">
        <w:rPr>
          <w:b/>
          <w:sz w:val="32"/>
        </w:rPr>
        <w:t xml:space="preserve">Сведения </w:t>
      </w:r>
      <w:r w:rsidR="00251E01">
        <w:rPr>
          <w:b/>
          <w:sz w:val="32"/>
        </w:rPr>
        <w:t xml:space="preserve">о </w:t>
      </w:r>
      <w:r w:rsidRPr="004F1EA6">
        <w:rPr>
          <w:b/>
          <w:sz w:val="32"/>
        </w:rPr>
        <w:t>средствах обучения и воспитания</w:t>
      </w:r>
      <w:r w:rsidR="00E8428F">
        <w:rPr>
          <w:b/>
          <w:sz w:val="32"/>
        </w:rPr>
        <w:t xml:space="preserve"> в</w:t>
      </w:r>
    </w:p>
    <w:p w14:paraId="44E8C385" w14:textId="5EF9D208" w:rsidR="00E8428F" w:rsidRDefault="00E8428F" w:rsidP="00E8428F">
      <w:pPr>
        <w:pStyle w:val="s1"/>
        <w:spacing w:before="0" w:beforeAutospacing="0" w:after="0" w:afterAutospacing="0"/>
        <w:ind w:firstLine="709"/>
        <w:jc w:val="center"/>
        <w:rPr>
          <w:b/>
          <w:sz w:val="32"/>
        </w:rPr>
      </w:pPr>
      <w:r>
        <w:rPr>
          <w:b/>
          <w:sz w:val="32"/>
        </w:rPr>
        <w:t>МБ</w:t>
      </w:r>
      <w:r w:rsidR="004F1EA6">
        <w:rPr>
          <w:b/>
          <w:sz w:val="32"/>
        </w:rPr>
        <w:t>ОУ «Школа №</w:t>
      </w:r>
      <w:r>
        <w:rPr>
          <w:b/>
          <w:sz w:val="32"/>
        </w:rPr>
        <w:t>3</w:t>
      </w:r>
      <w:r w:rsidR="004F1EA6">
        <w:rPr>
          <w:b/>
          <w:sz w:val="32"/>
        </w:rPr>
        <w:t>»</w:t>
      </w:r>
      <w:r w:rsidR="004F1EA6" w:rsidRPr="004F1EA6">
        <w:rPr>
          <w:b/>
          <w:sz w:val="32"/>
        </w:rPr>
        <w:t>, приспособленных для использования инвалидами и лицами с ограни</w:t>
      </w:r>
      <w:r w:rsidR="004F1EA6">
        <w:rPr>
          <w:b/>
          <w:sz w:val="32"/>
        </w:rPr>
        <w:t>ченными</w:t>
      </w:r>
    </w:p>
    <w:p w14:paraId="3B539581" w14:textId="30A19976" w:rsidR="004F1EA6" w:rsidRDefault="004F1EA6" w:rsidP="00E8428F">
      <w:pPr>
        <w:pStyle w:val="s1"/>
        <w:spacing w:before="0" w:beforeAutospacing="0" w:after="0" w:afterAutospacing="0"/>
        <w:ind w:firstLine="709"/>
        <w:jc w:val="center"/>
        <w:rPr>
          <w:b/>
          <w:sz w:val="32"/>
        </w:rPr>
      </w:pPr>
      <w:r>
        <w:rPr>
          <w:b/>
          <w:sz w:val="32"/>
        </w:rPr>
        <w:t>возможностями здоровья</w:t>
      </w:r>
    </w:p>
    <w:p w14:paraId="42891D08" w14:textId="77777777" w:rsidR="00E8428F" w:rsidRDefault="00E8428F" w:rsidP="00E8428F">
      <w:pPr>
        <w:pStyle w:val="s1"/>
        <w:spacing w:before="0" w:beforeAutospacing="0" w:after="0" w:afterAutospacing="0"/>
        <w:ind w:firstLine="709"/>
        <w:jc w:val="center"/>
        <w:rPr>
          <w:b/>
          <w:sz w:val="32"/>
        </w:rPr>
      </w:pPr>
    </w:p>
    <w:p w14:paraId="309E25F4" w14:textId="77777777" w:rsidR="004F1EA6" w:rsidRPr="00490DC9" w:rsidRDefault="004F1EA6" w:rsidP="00E8428F">
      <w:pPr>
        <w:keepNext/>
        <w:keepLines/>
        <w:ind w:left="3240" w:firstLine="709"/>
        <w:jc w:val="both"/>
        <w:outlineLvl w:val="0"/>
        <w:rPr>
          <w:color w:val="auto"/>
        </w:rPr>
      </w:pPr>
      <w:bookmarkStart w:id="0" w:name="bookmark0"/>
      <w:r w:rsidRPr="00490DC9">
        <w:rPr>
          <w:b/>
          <w:bCs/>
          <w:color w:val="auto"/>
        </w:rPr>
        <w:t>Средства обучения и воспитания</w:t>
      </w:r>
      <w:bookmarkEnd w:id="0"/>
    </w:p>
    <w:p w14:paraId="3E22C9DF" w14:textId="77777777" w:rsidR="004F1EA6" w:rsidRPr="00490DC9" w:rsidRDefault="004F1EA6" w:rsidP="00E8428F">
      <w:pPr>
        <w:spacing w:line="274" w:lineRule="exact"/>
        <w:ind w:left="360" w:right="20" w:firstLine="709"/>
        <w:jc w:val="both"/>
        <w:rPr>
          <w:color w:val="auto"/>
        </w:rPr>
      </w:pPr>
      <w:r w:rsidRPr="00490DC9">
        <w:rPr>
          <w:color w:val="auto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57A74DBF" w14:textId="77777777" w:rsidR="004F1EA6" w:rsidRPr="00490DC9" w:rsidRDefault="004F1EA6" w:rsidP="00E8428F">
      <w:pPr>
        <w:spacing w:line="274" w:lineRule="exact"/>
        <w:ind w:left="360" w:right="1200" w:firstLine="709"/>
        <w:jc w:val="both"/>
        <w:rPr>
          <w:color w:val="auto"/>
        </w:rPr>
      </w:pPr>
      <w:r w:rsidRPr="00490DC9">
        <w:rPr>
          <w:color w:val="auto"/>
        </w:rPr>
        <w:t>Общепринятая современная типология подразделяет средства обучения и воспитания на следующие виды:</w:t>
      </w:r>
    </w:p>
    <w:p w14:paraId="485E7B24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14:paraId="6BA6FD5A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  <w:tab w:val="left" w:pos="8789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14:paraId="00524768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  <w:tab w:val="left" w:pos="8789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Аудиовизуальные (слайды, слайд - фильмы, видеофильмы образовательные, учебные кинофильмы, учебные фильмы на цифровых носителях)</w:t>
      </w:r>
    </w:p>
    <w:p w14:paraId="6F8A0EDC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  <w:tab w:val="left" w:pos="8789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Наглядные плоскостные (плакаты, карты настенные, иллюстрации настенные, магнитные доски)</w:t>
      </w:r>
    </w:p>
    <w:p w14:paraId="1E6902F7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  <w:tab w:val="left" w:pos="8789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Демонстрационные (гербарии, муляжи, макеты, стенды, модели в разрезе, модели демонстрационные)</w:t>
      </w:r>
    </w:p>
    <w:p w14:paraId="3DA374F4" w14:textId="77777777" w:rsidR="004F1EA6" w:rsidRPr="00E8428F" w:rsidRDefault="004F1EA6" w:rsidP="00E8428F">
      <w:pPr>
        <w:pStyle w:val="a3"/>
        <w:numPr>
          <w:ilvl w:val="0"/>
          <w:numId w:val="24"/>
        </w:numPr>
        <w:tabs>
          <w:tab w:val="left" w:pos="993"/>
          <w:tab w:val="left" w:pos="1810"/>
          <w:tab w:val="left" w:pos="8789"/>
        </w:tabs>
        <w:ind w:left="284" w:right="-1" w:firstLine="425"/>
        <w:jc w:val="both"/>
        <w:rPr>
          <w:iCs/>
          <w:color w:val="auto"/>
        </w:rPr>
      </w:pPr>
      <w:r w:rsidRPr="00E8428F">
        <w:rPr>
          <w:iCs/>
          <w:color w:val="auto"/>
        </w:rPr>
        <w:t>Учебные приборы (компас, барометр, колбы и т.д.)</w:t>
      </w:r>
    </w:p>
    <w:p w14:paraId="42CA8976" w14:textId="77777777" w:rsidR="00170790" w:rsidRPr="00490DC9" w:rsidRDefault="00170790" w:rsidP="00E8428F">
      <w:pPr>
        <w:tabs>
          <w:tab w:val="left" w:pos="1810"/>
        </w:tabs>
        <w:spacing w:line="370" w:lineRule="exact"/>
        <w:ind w:left="1080" w:firstLine="425"/>
        <w:jc w:val="both"/>
        <w:rPr>
          <w:iCs/>
          <w:color w:val="auto"/>
        </w:rPr>
      </w:pPr>
    </w:p>
    <w:p w14:paraId="6F083F05" w14:textId="77777777" w:rsidR="004F1EA6" w:rsidRPr="00E8428F" w:rsidRDefault="004F1EA6" w:rsidP="00E8428F">
      <w:pPr>
        <w:ind w:left="2860" w:firstLine="709"/>
        <w:jc w:val="both"/>
        <w:rPr>
          <w:b/>
          <w:color w:val="auto"/>
        </w:rPr>
      </w:pPr>
      <w:r w:rsidRPr="00E8428F">
        <w:rPr>
          <w:b/>
          <w:iCs/>
          <w:color w:val="auto"/>
        </w:rPr>
        <w:t>Общая дидактическая роль средств обучения</w:t>
      </w:r>
    </w:p>
    <w:p w14:paraId="2A6683C6" w14:textId="77777777" w:rsidR="004F1EA6" w:rsidRPr="00E8428F" w:rsidRDefault="004F1EA6" w:rsidP="00E8428F">
      <w:pPr>
        <w:ind w:left="360" w:right="20" w:firstLine="709"/>
        <w:jc w:val="both"/>
        <w:rPr>
          <w:color w:val="auto"/>
        </w:rPr>
      </w:pPr>
      <w:r w:rsidRPr="00E8428F">
        <w:rPr>
          <w:color w:val="auto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14:paraId="39DA1E91" w14:textId="025FBFAF" w:rsidR="004F1EA6" w:rsidRDefault="004F1EA6" w:rsidP="00E8428F">
      <w:pPr>
        <w:ind w:left="360" w:right="20" w:firstLine="709"/>
        <w:jc w:val="both"/>
        <w:rPr>
          <w:color w:val="auto"/>
        </w:rPr>
      </w:pPr>
      <w:r w:rsidRPr="00E8428F">
        <w:rPr>
          <w:color w:val="auto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r w:rsidRPr="00E8428F">
        <w:rPr>
          <w:color w:val="auto"/>
          <w:lang w:val="en-US" w:eastAsia="en-US"/>
        </w:rPr>
        <w:t>multimedia</w:t>
      </w:r>
      <w:r w:rsidRPr="00E8428F">
        <w:rPr>
          <w:color w:val="auto"/>
          <w:lang w:eastAsia="en-US"/>
        </w:rPr>
        <w:t xml:space="preserve"> </w:t>
      </w:r>
      <w:r w:rsidRPr="00E8428F">
        <w:rPr>
          <w:color w:val="auto"/>
        </w:rPr>
        <w:t>(что в переводе с английского означает «</w:t>
      </w:r>
      <w:proofErr w:type="spellStart"/>
      <w:r w:rsidRPr="00E8428F">
        <w:rPr>
          <w:color w:val="auto"/>
        </w:rPr>
        <w:t>многосредность</w:t>
      </w:r>
      <w:proofErr w:type="spellEnd"/>
      <w:r w:rsidRPr="00E8428F">
        <w:rPr>
          <w:color w:val="auto"/>
        </w:rPr>
        <w:t xml:space="preserve">») определяется информационная технология на основе </w:t>
      </w:r>
      <w:proofErr w:type="spellStart"/>
      <w:r w:rsidRPr="00E8428F">
        <w:rPr>
          <w:color w:val="auto"/>
        </w:rPr>
        <w:t>программно</w:t>
      </w:r>
      <w:proofErr w:type="spellEnd"/>
      <w:r w:rsidRPr="00E8428F">
        <w:rPr>
          <w:color w:val="auto"/>
        </w:rPr>
        <w:t xml:space="preserve"> - аппаратного комплекса, имеющего ядро в виде компьютера со средствами подключения к нему аудио- и видеотехники. Мультимедиатехнология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14:paraId="2E4957FE" w14:textId="77777777" w:rsidR="00E8428F" w:rsidRPr="00E8428F" w:rsidRDefault="00E8428F" w:rsidP="00E8428F">
      <w:pPr>
        <w:ind w:left="360" w:right="20" w:firstLine="709"/>
        <w:jc w:val="both"/>
        <w:rPr>
          <w:color w:val="auto"/>
        </w:rPr>
      </w:pPr>
    </w:p>
    <w:p w14:paraId="7FD38021" w14:textId="77777777" w:rsidR="004F1EA6" w:rsidRPr="00E8428F" w:rsidRDefault="004F1EA6" w:rsidP="00E8428F">
      <w:pPr>
        <w:ind w:left="2620" w:firstLine="709"/>
        <w:jc w:val="both"/>
        <w:rPr>
          <w:b/>
          <w:color w:val="auto"/>
        </w:rPr>
      </w:pPr>
      <w:r w:rsidRPr="00E8428F">
        <w:rPr>
          <w:b/>
          <w:iCs/>
          <w:color w:val="auto"/>
        </w:rPr>
        <w:t>Принципы использования средств обучения</w:t>
      </w:r>
    </w:p>
    <w:p w14:paraId="6FE781EC" w14:textId="77777777" w:rsidR="004F1EA6" w:rsidRPr="00E8428F" w:rsidRDefault="004F1EA6" w:rsidP="00E8428F">
      <w:pPr>
        <w:pStyle w:val="a3"/>
        <w:numPr>
          <w:ilvl w:val="0"/>
          <w:numId w:val="25"/>
        </w:numPr>
        <w:tabs>
          <w:tab w:val="left" w:pos="0"/>
        </w:tabs>
        <w:ind w:left="1134" w:firstLine="709"/>
        <w:jc w:val="both"/>
        <w:rPr>
          <w:color w:val="auto"/>
        </w:rPr>
      </w:pPr>
      <w:r w:rsidRPr="00E8428F">
        <w:rPr>
          <w:color w:val="auto"/>
        </w:rPr>
        <w:t>учет возрастных и психологических особенностей обучающихся</w:t>
      </w:r>
    </w:p>
    <w:p w14:paraId="1F703864" w14:textId="77777777" w:rsidR="004F1EA6" w:rsidRPr="00E8428F" w:rsidRDefault="004F1EA6" w:rsidP="00E8428F">
      <w:pPr>
        <w:pStyle w:val="a3"/>
        <w:numPr>
          <w:ilvl w:val="0"/>
          <w:numId w:val="25"/>
        </w:numPr>
        <w:tabs>
          <w:tab w:val="left" w:pos="0"/>
        </w:tabs>
        <w:ind w:left="1134" w:right="-1" w:firstLine="709"/>
        <w:jc w:val="both"/>
        <w:rPr>
          <w:color w:val="auto"/>
        </w:rPr>
      </w:pPr>
      <w:r w:rsidRPr="00E8428F">
        <w:rPr>
          <w:color w:val="auto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ребенка через визуальную, аудиальную, кинестетическую системы восприятия в образовательных целях</w:t>
      </w:r>
    </w:p>
    <w:p w14:paraId="2F301F55" w14:textId="77777777" w:rsidR="004F1EA6" w:rsidRPr="00E8428F" w:rsidRDefault="004F1EA6" w:rsidP="00E8428F">
      <w:pPr>
        <w:pStyle w:val="a3"/>
        <w:numPr>
          <w:ilvl w:val="0"/>
          <w:numId w:val="25"/>
        </w:numPr>
        <w:tabs>
          <w:tab w:val="left" w:pos="0"/>
        </w:tabs>
        <w:ind w:left="1134" w:right="1200" w:firstLine="709"/>
        <w:jc w:val="both"/>
        <w:rPr>
          <w:color w:val="auto"/>
        </w:rPr>
      </w:pPr>
      <w:r w:rsidRPr="00E8428F">
        <w:rPr>
          <w:color w:val="auto"/>
        </w:rPr>
        <w:lastRenderedPageBreak/>
        <w:t>учет дидактических целей и принципов дидактики (принципа наглядности, доступности и т.д.)</w:t>
      </w:r>
    </w:p>
    <w:p w14:paraId="642ED2E6" w14:textId="77777777" w:rsidR="004F1EA6" w:rsidRPr="00E8428F" w:rsidRDefault="004F1EA6" w:rsidP="00E8428F">
      <w:pPr>
        <w:pStyle w:val="a3"/>
        <w:numPr>
          <w:ilvl w:val="0"/>
          <w:numId w:val="25"/>
        </w:numPr>
        <w:tabs>
          <w:tab w:val="left" w:pos="0"/>
        </w:tabs>
        <w:ind w:left="1134" w:firstLine="709"/>
        <w:jc w:val="both"/>
        <w:rPr>
          <w:color w:val="auto"/>
        </w:rPr>
      </w:pPr>
      <w:r w:rsidRPr="00E8428F">
        <w:rPr>
          <w:color w:val="auto"/>
        </w:rPr>
        <w:t>сотворчество педагога и обучающегося</w:t>
      </w:r>
    </w:p>
    <w:p w14:paraId="735DA548" w14:textId="77777777" w:rsidR="004F1EA6" w:rsidRPr="00E8428F" w:rsidRDefault="004F1EA6" w:rsidP="00E8428F">
      <w:pPr>
        <w:pStyle w:val="a3"/>
        <w:numPr>
          <w:ilvl w:val="0"/>
          <w:numId w:val="25"/>
        </w:numPr>
        <w:tabs>
          <w:tab w:val="left" w:pos="0"/>
        </w:tabs>
        <w:ind w:left="1134" w:firstLine="709"/>
        <w:jc w:val="both"/>
        <w:rPr>
          <w:color w:val="auto"/>
        </w:rPr>
      </w:pPr>
      <w:r w:rsidRPr="00E8428F">
        <w:rPr>
          <w:color w:val="auto"/>
        </w:rPr>
        <w:t>приоритет правил безопасности в использовании средств обучения.</w:t>
      </w:r>
    </w:p>
    <w:p w14:paraId="6A9AB24A" w14:textId="77777777" w:rsidR="00170790" w:rsidRPr="00E8428F" w:rsidRDefault="00170790" w:rsidP="00E8428F">
      <w:pPr>
        <w:pStyle w:val="a3"/>
        <w:tabs>
          <w:tab w:val="left" w:pos="0"/>
        </w:tabs>
        <w:ind w:left="0" w:right="20" w:firstLine="709"/>
        <w:jc w:val="both"/>
        <w:rPr>
          <w:color w:val="auto"/>
        </w:rPr>
      </w:pPr>
    </w:p>
    <w:p w14:paraId="4BB6B9E4" w14:textId="246D6000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>Реализовать принцип наглядности в обучении помогают визуальные средства. В М</w:t>
      </w:r>
      <w:r w:rsidR="00E8428F">
        <w:rPr>
          <w:color w:val="auto"/>
        </w:rPr>
        <w:t>Б</w:t>
      </w:r>
      <w:r w:rsidRPr="00E8428F">
        <w:rPr>
          <w:color w:val="auto"/>
        </w:rPr>
        <w:t>ОУ «</w:t>
      </w:r>
      <w:r w:rsidR="00C56966" w:rsidRPr="00E8428F">
        <w:rPr>
          <w:color w:val="auto"/>
        </w:rPr>
        <w:t>Школа №</w:t>
      </w:r>
      <w:r w:rsidR="00E8428F">
        <w:rPr>
          <w:color w:val="auto"/>
        </w:rPr>
        <w:t>3</w:t>
      </w:r>
      <w:r w:rsidRPr="00E8428F">
        <w:rPr>
          <w:color w:val="auto"/>
        </w:rPr>
        <w:t xml:space="preserve">» используются следующие средства обучения и воспитания: </w:t>
      </w:r>
    </w:p>
    <w:p w14:paraId="3C064714" w14:textId="3E65EC16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Печатные </w:t>
      </w:r>
    </w:p>
    <w:p w14:paraId="57E1AFA4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(учебники и учебные пособия, книги для чтения, хрестоматии, атласы, рабочие тетради и т.д.); </w:t>
      </w:r>
    </w:p>
    <w:p w14:paraId="081C1D91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Визуальные (зрительные): </w:t>
      </w:r>
    </w:p>
    <w:p w14:paraId="39A7083C" w14:textId="77777777" w:rsidR="00170790" w:rsidRPr="00E8428F" w:rsidRDefault="00170790" w:rsidP="00E8428F">
      <w:pPr>
        <w:pStyle w:val="a3"/>
        <w:numPr>
          <w:ilvl w:val="2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таблицы по истории, биологии, географии, физике, математике, русскому языку, английскому язык</w:t>
      </w:r>
      <w:r w:rsidR="00C56966" w:rsidRPr="00E8428F">
        <w:rPr>
          <w:color w:val="auto"/>
        </w:rPr>
        <w:t>у</w:t>
      </w:r>
      <w:r w:rsidRPr="00E8428F">
        <w:rPr>
          <w:color w:val="auto"/>
        </w:rPr>
        <w:t>, литературе, родным языкам, технологии, химии, начальным классам;</w:t>
      </w:r>
    </w:p>
    <w:p w14:paraId="57F3C75A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карты по истории и географии;</w:t>
      </w:r>
    </w:p>
    <w:p w14:paraId="3E33B491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картины на уроках русского языка, литературы, изобразительного искусства;</w:t>
      </w:r>
    </w:p>
    <w:p w14:paraId="60A2F597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портреты (по всем учебным предметам);</w:t>
      </w:r>
    </w:p>
    <w:p w14:paraId="66B496AB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натуральные объекты (на уроке биологии);</w:t>
      </w:r>
    </w:p>
    <w:p w14:paraId="3904FEC8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модели, муляжи, макеты по биологии, географии, математике, физике, начальным классам;</w:t>
      </w:r>
    </w:p>
    <w:p w14:paraId="0FAEFE46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лабораторное оборудование – на уроках физики, химии, биологии.</w:t>
      </w:r>
    </w:p>
    <w:p w14:paraId="475D7F13" w14:textId="77777777" w:rsidR="00170790" w:rsidRPr="00E8428F" w:rsidRDefault="00170790" w:rsidP="00E8428F">
      <w:pPr>
        <w:pStyle w:val="a3"/>
        <w:numPr>
          <w:ilvl w:val="0"/>
          <w:numId w:val="26"/>
        </w:numPr>
        <w:ind w:left="851" w:hanging="425"/>
        <w:jc w:val="both"/>
        <w:rPr>
          <w:color w:val="auto"/>
        </w:rPr>
      </w:pPr>
      <w:r w:rsidRPr="00E8428F">
        <w:rPr>
          <w:color w:val="auto"/>
        </w:rPr>
        <w:t>магнитные доски</w:t>
      </w:r>
    </w:p>
    <w:p w14:paraId="68E0C5DB" w14:textId="77777777" w:rsidR="00170790" w:rsidRPr="00E8428F" w:rsidRDefault="00C56966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</w:t>
      </w:r>
    </w:p>
    <w:p w14:paraId="1213471E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Механические визуальные приборы: </w:t>
      </w:r>
    </w:p>
    <w:p w14:paraId="089BF43D" w14:textId="77777777" w:rsidR="00170790" w:rsidRPr="00E8428F" w:rsidRDefault="00170790" w:rsidP="00E8428F">
      <w:pPr>
        <w:pStyle w:val="a3"/>
        <w:numPr>
          <w:ilvl w:val="0"/>
          <w:numId w:val="27"/>
        </w:numPr>
        <w:jc w:val="both"/>
        <w:rPr>
          <w:color w:val="auto"/>
        </w:rPr>
      </w:pPr>
      <w:r w:rsidRPr="00E8428F">
        <w:rPr>
          <w:color w:val="auto"/>
        </w:rPr>
        <w:t>микроскоп</w:t>
      </w:r>
    </w:p>
    <w:p w14:paraId="61F56D53" w14:textId="77777777" w:rsidR="00170790" w:rsidRPr="00E8428F" w:rsidRDefault="00170790" w:rsidP="00E8428F">
      <w:pPr>
        <w:pStyle w:val="a3"/>
        <w:numPr>
          <w:ilvl w:val="0"/>
          <w:numId w:val="27"/>
        </w:numPr>
        <w:jc w:val="both"/>
        <w:rPr>
          <w:color w:val="auto"/>
        </w:rPr>
      </w:pPr>
      <w:r w:rsidRPr="00E8428F">
        <w:rPr>
          <w:color w:val="auto"/>
        </w:rPr>
        <w:t>телескоп</w:t>
      </w:r>
    </w:p>
    <w:p w14:paraId="1F6FE697" w14:textId="77777777" w:rsidR="00170790" w:rsidRPr="00E8428F" w:rsidRDefault="00170790" w:rsidP="00E8428F">
      <w:pPr>
        <w:pStyle w:val="a3"/>
        <w:numPr>
          <w:ilvl w:val="0"/>
          <w:numId w:val="27"/>
        </w:numPr>
        <w:jc w:val="both"/>
        <w:rPr>
          <w:color w:val="auto"/>
        </w:rPr>
      </w:pPr>
      <w:r w:rsidRPr="00E8428F">
        <w:rPr>
          <w:color w:val="auto"/>
        </w:rPr>
        <w:t>фотоаппарат</w:t>
      </w:r>
    </w:p>
    <w:p w14:paraId="22EDF5BD" w14:textId="77777777" w:rsidR="00170790" w:rsidRPr="00E8428F" w:rsidRDefault="00170790" w:rsidP="00E8428F">
      <w:pPr>
        <w:pStyle w:val="a3"/>
        <w:numPr>
          <w:ilvl w:val="0"/>
          <w:numId w:val="27"/>
        </w:numPr>
        <w:jc w:val="both"/>
        <w:rPr>
          <w:color w:val="auto"/>
        </w:rPr>
      </w:pPr>
      <w:r w:rsidRPr="00E8428F">
        <w:rPr>
          <w:color w:val="auto"/>
        </w:rPr>
        <w:t>видеокамера</w:t>
      </w:r>
    </w:p>
    <w:p w14:paraId="1DF9270F" w14:textId="29059823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Электронные образовательные ресурсы: </w:t>
      </w:r>
    </w:p>
    <w:p w14:paraId="7A5C244A" w14:textId="77777777" w:rsidR="00170790" w:rsidRPr="00E8428F" w:rsidRDefault="00170790" w:rsidP="00E8428F">
      <w:pPr>
        <w:pStyle w:val="a3"/>
        <w:numPr>
          <w:ilvl w:val="0"/>
          <w:numId w:val="28"/>
        </w:numPr>
        <w:jc w:val="both"/>
        <w:rPr>
          <w:color w:val="auto"/>
        </w:rPr>
      </w:pPr>
      <w:r w:rsidRPr="00E8428F">
        <w:rPr>
          <w:color w:val="auto"/>
        </w:rPr>
        <w:t>мультимедийные учебники и универсальные энциклопедии</w:t>
      </w:r>
    </w:p>
    <w:p w14:paraId="3BE933C7" w14:textId="77777777" w:rsidR="00170790" w:rsidRPr="00E8428F" w:rsidRDefault="00170790" w:rsidP="00E8428F">
      <w:pPr>
        <w:pStyle w:val="a3"/>
        <w:numPr>
          <w:ilvl w:val="0"/>
          <w:numId w:val="28"/>
        </w:numPr>
        <w:jc w:val="both"/>
        <w:rPr>
          <w:color w:val="auto"/>
        </w:rPr>
      </w:pPr>
      <w:r w:rsidRPr="00E8428F">
        <w:rPr>
          <w:color w:val="auto"/>
        </w:rPr>
        <w:t>сетевые образовательные ресурсы</w:t>
      </w:r>
    </w:p>
    <w:p w14:paraId="7C742DBC" w14:textId="7A0AF5BA" w:rsidR="00170790" w:rsidRPr="00E8428F" w:rsidRDefault="00170790" w:rsidP="00E8428F">
      <w:pPr>
        <w:pStyle w:val="a3"/>
        <w:numPr>
          <w:ilvl w:val="0"/>
          <w:numId w:val="28"/>
        </w:numPr>
        <w:jc w:val="both"/>
        <w:rPr>
          <w:color w:val="auto"/>
        </w:rPr>
      </w:pPr>
      <w:r w:rsidRPr="00E8428F">
        <w:rPr>
          <w:color w:val="auto"/>
        </w:rPr>
        <w:t>электронные журналы и дневники</w:t>
      </w:r>
    </w:p>
    <w:p w14:paraId="100B7A57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Аудиальные (слуховые): </w:t>
      </w:r>
    </w:p>
    <w:p w14:paraId="23610498" w14:textId="77777777" w:rsidR="00170790" w:rsidRPr="00E8428F" w:rsidRDefault="00170790" w:rsidP="00E8428F">
      <w:pPr>
        <w:pStyle w:val="a3"/>
        <w:numPr>
          <w:ilvl w:val="0"/>
          <w:numId w:val="29"/>
        </w:numPr>
        <w:jc w:val="both"/>
        <w:rPr>
          <w:color w:val="auto"/>
        </w:rPr>
      </w:pPr>
      <w:r w:rsidRPr="00E8428F">
        <w:rPr>
          <w:color w:val="auto"/>
        </w:rPr>
        <w:t>музыкальны</w:t>
      </w:r>
      <w:r w:rsidR="00C56966" w:rsidRPr="00E8428F">
        <w:rPr>
          <w:color w:val="auto"/>
        </w:rPr>
        <w:t>е</w:t>
      </w:r>
      <w:r w:rsidRPr="00E8428F">
        <w:rPr>
          <w:color w:val="auto"/>
        </w:rPr>
        <w:t xml:space="preserve"> центр</w:t>
      </w:r>
      <w:r w:rsidR="00C56966" w:rsidRPr="00E8428F">
        <w:rPr>
          <w:color w:val="auto"/>
        </w:rPr>
        <w:t>ы</w:t>
      </w:r>
      <w:r w:rsidRPr="00E8428F">
        <w:rPr>
          <w:color w:val="auto"/>
        </w:rPr>
        <w:t>;</w:t>
      </w:r>
    </w:p>
    <w:p w14:paraId="5BF9FC68" w14:textId="77777777" w:rsidR="00C56966" w:rsidRPr="00E8428F" w:rsidRDefault="00C56966" w:rsidP="00E8428F">
      <w:pPr>
        <w:pStyle w:val="a3"/>
        <w:numPr>
          <w:ilvl w:val="0"/>
          <w:numId w:val="29"/>
        </w:numPr>
        <w:jc w:val="both"/>
        <w:rPr>
          <w:color w:val="auto"/>
        </w:rPr>
      </w:pPr>
      <w:r w:rsidRPr="00E8428F">
        <w:rPr>
          <w:color w:val="auto"/>
        </w:rPr>
        <w:t>плееры</w:t>
      </w:r>
      <w:r w:rsidRPr="00E8428F">
        <w:rPr>
          <w:color w:val="auto"/>
          <w:lang w:val="en-US"/>
        </w:rPr>
        <w:t>;</w:t>
      </w:r>
    </w:p>
    <w:p w14:paraId="2054FCAC" w14:textId="77777777" w:rsidR="00170790" w:rsidRPr="00E8428F" w:rsidRDefault="00170790" w:rsidP="00E8428F">
      <w:pPr>
        <w:pStyle w:val="a3"/>
        <w:numPr>
          <w:ilvl w:val="0"/>
          <w:numId w:val="29"/>
        </w:numPr>
        <w:jc w:val="both"/>
        <w:rPr>
          <w:color w:val="auto"/>
        </w:rPr>
      </w:pPr>
      <w:r w:rsidRPr="00E8428F">
        <w:rPr>
          <w:color w:val="auto"/>
        </w:rPr>
        <w:t>наушники</w:t>
      </w:r>
      <w:r w:rsidR="00C56966" w:rsidRPr="00E8428F">
        <w:rPr>
          <w:color w:val="auto"/>
          <w:lang w:val="en-US"/>
        </w:rPr>
        <w:t>;</w:t>
      </w:r>
    </w:p>
    <w:p w14:paraId="776E129F" w14:textId="77777777" w:rsidR="00170790" w:rsidRPr="00E8428F" w:rsidRDefault="00170790" w:rsidP="00E8428F">
      <w:pPr>
        <w:pStyle w:val="a3"/>
        <w:numPr>
          <w:ilvl w:val="0"/>
          <w:numId w:val="29"/>
        </w:numPr>
        <w:jc w:val="both"/>
        <w:rPr>
          <w:color w:val="auto"/>
        </w:rPr>
      </w:pPr>
      <w:r w:rsidRPr="00E8428F">
        <w:rPr>
          <w:color w:val="auto"/>
        </w:rPr>
        <w:t>микрофон</w:t>
      </w:r>
    </w:p>
    <w:p w14:paraId="54CD4A2F" w14:textId="4A1EBA3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Аудиовизуальные (зрительно-слуховые): </w:t>
      </w:r>
    </w:p>
    <w:p w14:paraId="62A3C09E" w14:textId="77777777" w:rsidR="00170790" w:rsidRPr="00E8428F" w:rsidRDefault="00170790" w:rsidP="00E8428F">
      <w:pPr>
        <w:pStyle w:val="a3"/>
        <w:numPr>
          <w:ilvl w:val="0"/>
          <w:numId w:val="30"/>
        </w:numPr>
        <w:jc w:val="both"/>
        <w:rPr>
          <w:color w:val="auto"/>
        </w:rPr>
      </w:pPr>
      <w:r w:rsidRPr="00E8428F">
        <w:rPr>
          <w:color w:val="auto"/>
        </w:rPr>
        <w:t>образовательные видеофильмы, учебные фильмы, в том числе на цифровых носителях и т.п.;</w:t>
      </w:r>
    </w:p>
    <w:p w14:paraId="3F215B8B" w14:textId="77777777" w:rsidR="00170790" w:rsidRPr="00E8428F" w:rsidRDefault="00170790" w:rsidP="00E8428F">
      <w:pPr>
        <w:pStyle w:val="a3"/>
        <w:numPr>
          <w:ilvl w:val="0"/>
          <w:numId w:val="30"/>
        </w:numPr>
        <w:jc w:val="both"/>
        <w:rPr>
          <w:color w:val="auto"/>
        </w:rPr>
      </w:pPr>
      <w:r w:rsidRPr="00E8428F">
        <w:rPr>
          <w:color w:val="auto"/>
        </w:rPr>
        <w:lastRenderedPageBreak/>
        <w:t>презентации</w:t>
      </w:r>
    </w:p>
    <w:p w14:paraId="7DC1BDC8" w14:textId="78B1BE4E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Средства, автоматизирующие процесс обучения: </w:t>
      </w:r>
    </w:p>
    <w:p w14:paraId="0C9A9D24" w14:textId="77777777" w:rsidR="00170790" w:rsidRPr="00E8428F" w:rsidRDefault="00170790" w:rsidP="00E8428F">
      <w:pPr>
        <w:pStyle w:val="a3"/>
        <w:numPr>
          <w:ilvl w:val="0"/>
          <w:numId w:val="31"/>
        </w:numPr>
        <w:jc w:val="both"/>
        <w:rPr>
          <w:color w:val="auto"/>
        </w:rPr>
      </w:pPr>
      <w:r w:rsidRPr="00E8428F">
        <w:rPr>
          <w:color w:val="auto"/>
        </w:rPr>
        <w:t>компьютеры;</w:t>
      </w:r>
    </w:p>
    <w:p w14:paraId="228B2EBE" w14:textId="77777777" w:rsidR="00170790" w:rsidRPr="00E8428F" w:rsidRDefault="00170790" w:rsidP="00E8428F">
      <w:pPr>
        <w:pStyle w:val="a3"/>
        <w:numPr>
          <w:ilvl w:val="0"/>
          <w:numId w:val="31"/>
        </w:numPr>
        <w:jc w:val="both"/>
        <w:rPr>
          <w:color w:val="auto"/>
        </w:rPr>
      </w:pPr>
      <w:r w:rsidRPr="00E8428F">
        <w:rPr>
          <w:color w:val="auto"/>
        </w:rPr>
        <w:t>мультимедийное оборудование;</w:t>
      </w:r>
    </w:p>
    <w:p w14:paraId="508CFF7F" w14:textId="77777777" w:rsidR="00170790" w:rsidRPr="00E8428F" w:rsidRDefault="00170790" w:rsidP="00E8428F">
      <w:pPr>
        <w:pStyle w:val="a3"/>
        <w:numPr>
          <w:ilvl w:val="0"/>
          <w:numId w:val="31"/>
        </w:numPr>
        <w:jc w:val="both"/>
        <w:rPr>
          <w:color w:val="auto"/>
        </w:rPr>
      </w:pPr>
      <w:r w:rsidRPr="00E8428F">
        <w:rPr>
          <w:color w:val="auto"/>
        </w:rPr>
        <w:t>интерактивная доска</w:t>
      </w:r>
      <w:r w:rsidR="00C56966" w:rsidRPr="00E8428F">
        <w:rPr>
          <w:color w:val="auto"/>
          <w:lang w:val="en-US"/>
        </w:rPr>
        <w:t>;</w:t>
      </w:r>
    </w:p>
    <w:p w14:paraId="4C32881F" w14:textId="77777777" w:rsidR="00170790" w:rsidRPr="00E8428F" w:rsidRDefault="00170790" w:rsidP="00E8428F">
      <w:pPr>
        <w:pStyle w:val="a3"/>
        <w:numPr>
          <w:ilvl w:val="0"/>
          <w:numId w:val="31"/>
        </w:numPr>
        <w:jc w:val="both"/>
        <w:rPr>
          <w:color w:val="auto"/>
        </w:rPr>
      </w:pPr>
      <w:r w:rsidRPr="00E8428F">
        <w:rPr>
          <w:color w:val="auto"/>
        </w:rPr>
        <w:t>проекторы</w:t>
      </w:r>
      <w:r w:rsidR="00C56966" w:rsidRPr="00E8428F">
        <w:rPr>
          <w:color w:val="auto"/>
          <w:lang w:val="en-US"/>
        </w:rPr>
        <w:t>;</w:t>
      </w:r>
    </w:p>
    <w:p w14:paraId="499CF70F" w14:textId="77777777" w:rsidR="00170790" w:rsidRPr="00E8428F" w:rsidRDefault="00170790" w:rsidP="00E8428F">
      <w:pPr>
        <w:pStyle w:val="a3"/>
        <w:numPr>
          <w:ilvl w:val="0"/>
          <w:numId w:val="31"/>
        </w:numPr>
        <w:jc w:val="both"/>
        <w:rPr>
          <w:color w:val="auto"/>
        </w:rPr>
      </w:pPr>
      <w:r w:rsidRPr="00E8428F">
        <w:rPr>
          <w:color w:val="auto"/>
        </w:rPr>
        <w:t>телевизоры</w:t>
      </w:r>
    </w:p>
    <w:p w14:paraId="25BEE693" w14:textId="0503C62D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Словесные: </w:t>
      </w:r>
    </w:p>
    <w:p w14:paraId="27A04D00" w14:textId="77777777" w:rsidR="00170790" w:rsidRPr="00E8428F" w:rsidRDefault="00170790" w:rsidP="00E8428F">
      <w:pPr>
        <w:pStyle w:val="a3"/>
        <w:numPr>
          <w:ilvl w:val="0"/>
          <w:numId w:val="32"/>
        </w:numPr>
        <w:jc w:val="both"/>
        <w:rPr>
          <w:color w:val="auto"/>
        </w:rPr>
      </w:pPr>
      <w:r w:rsidRPr="00E8428F">
        <w:rPr>
          <w:color w:val="auto"/>
        </w:rPr>
        <w:t>учебники;</w:t>
      </w:r>
    </w:p>
    <w:p w14:paraId="4BB6CA4C" w14:textId="77777777" w:rsidR="00170790" w:rsidRPr="00E8428F" w:rsidRDefault="00170790" w:rsidP="00E8428F">
      <w:pPr>
        <w:pStyle w:val="a3"/>
        <w:numPr>
          <w:ilvl w:val="0"/>
          <w:numId w:val="32"/>
        </w:numPr>
        <w:jc w:val="both"/>
        <w:rPr>
          <w:color w:val="auto"/>
        </w:rPr>
      </w:pPr>
      <w:r w:rsidRPr="00E8428F">
        <w:rPr>
          <w:color w:val="auto"/>
        </w:rPr>
        <w:t>художественная литература;</w:t>
      </w:r>
    </w:p>
    <w:p w14:paraId="3E7BA285" w14:textId="77777777" w:rsidR="00170790" w:rsidRPr="00E8428F" w:rsidRDefault="00170790" w:rsidP="00E8428F">
      <w:pPr>
        <w:pStyle w:val="a3"/>
        <w:numPr>
          <w:ilvl w:val="0"/>
          <w:numId w:val="32"/>
        </w:numPr>
        <w:jc w:val="both"/>
        <w:rPr>
          <w:color w:val="auto"/>
        </w:rPr>
      </w:pPr>
      <w:r w:rsidRPr="00E8428F">
        <w:rPr>
          <w:color w:val="auto"/>
        </w:rPr>
        <w:t>словари;</w:t>
      </w:r>
    </w:p>
    <w:p w14:paraId="2816AB26" w14:textId="77777777" w:rsidR="00170790" w:rsidRPr="00E8428F" w:rsidRDefault="00170790" w:rsidP="00E8428F">
      <w:pPr>
        <w:pStyle w:val="a3"/>
        <w:numPr>
          <w:ilvl w:val="0"/>
          <w:numId w:val="32"/>
        </w:numPr>
        <w:jc w:val="both"/>
        <w:rPr>
          <w:color w:val="auto"/>
        </w:rPr>
      </w:pPr>
      <w:r w:rsidRPr="00E8428F">
        <w:rPr>
          <w:color w:val="auto"/>
        </w:rPr>
        <w:t>учебные пособия</w:t>
      </w:r>
      <w:r w:rsidR="00C56966" w:rsidRPr="00E8428F">
        <w:rPr>
          <w:color w:val="auto"/>
          <w:lang w:val="en-US"/>
        </w:rPr>
        <w:t>;</w:t>
      </w:r>
    </w:p>
    <w:p w14:paraId="08B09AB0" w14:textId="77777777" w:rsidR="00170790" w:rsidRPr="00E8428F" w:rsidRDefault="00170790" w:rsidP="00E8428F">
      <w:pPr>
        <w:pStyle w:val="a3"/>
        <w:numPr>
          <w:ilvl w:val="0"/>
          <w:numId w:val="32"/>
        </w:numPr>
        <w:jc w:val="both"/>
        <w:rPr>
          <w:color w:val="auto"/>
        </w:rPr>
      </w:pPr>
      <w:r w:rsidRPr="00E8428F">
        <w:rPr>
          <w:color w:val="auto"/>
        </w:rPr>
        <w:t>другая необходимая литература</w:t>
      </w:r>
    </w:p>
    <w:p w14:paraId="7A2B0928" w14:textId="694F0D6A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Спортивное оборудование: </w:t>
      </w:r>
    </w:p>
    <w:p w14:paraId="600B3EB6" w14:textId="77777777" w:rsidR="00170790" w:rsidRPr="00E8428F" w:rsidRDefault="00170790" w:rsidP="00E8428F">
      <w:pPr>
        <w:pStyle w:val="a3"/>
        <w:numPr>
          <w:ilvl w:val="0"/>
          <w:numId w:val="33"/>
        </w:numPr>
        <w:jc w:val="both"/>
        <w:rPr>
          <w:color w:val="auto"/>
        </w:rPr>
      </w:pPr>
      <w:r w:rsidRPr="00E8428F">
        <w:rPr>
          <w:color w:val="auto"/>
        </w:rPr>
        <w:t>тренажеры</w:t>
      </w:r>
    </w:p>
    <w:p w14:paraId="2A71BDA3" w14:textId="77777777" w:rsidR="00170790" w:rsidRPr="00E8428F" w:rsidRDefault="00170790" w:rsidP="00E8428F">
      <w:pPr>
        <w:pStyle w:val="a3"/>
        <w:numPr>
          <w:ilvl w:val="0"/>
          <w:numId w:val="33"/>
        </w:numPr>
        <w:jc w:val="both"/>
        <w:rPr>
          <w:color w:val="auto"/>
        </w:rPr>
      </w:pPr>
      <w:r w:rsidRPr="00E8428F">
        <w:rPr>
          <w:color w:val="auto"/>
        </w:rPr>
        <w:t>гимнастическое оборудование</w:t>
      </w:r>
    </w:p>
    <w:p w14:paraId="6884D0CE" w14:textId="77777777" w:rsidR="00170790" w:rsidRPr="00E8428F" w:rsidRDefault="00170790" w:rsidP="00E8428F">
      <w:pPr>
        <w:pStyle w:val="a3"/>
        <w:numPr>
          <w:ilvl w:val="0"/>
          <w:numId w:val="33"/>
        </w:numPr>
        <w:jc w:val="both"/>
        <w:rPr>
          <w:color w:val="auto"/>
        </w:rPr>
      </w:pPr>
      <w:r w:rsidRPr="00E8428F">
        <w:rPr>
          <w:color w:val="auto"/>
        </w:rPr>
        <w:t>спортивные снаряды</w:t>
      </w:r>
    </w:p>
    <w:p w14:paraId="4A4B70B0" w14:textId="77777777" w:rsidR="00170790" w:rsidRPr="00E8428F" w:rsidRDefault="00170790" w:rsidP="00E8428F">
      <w:pPr>
        <w:pStyle w:val="a3"/>
        <w:numPr>
          <w:ilvl w:val="0"/>
          <w:numId w:val="33"/>
        </w:numPr>
        <w:jc w:val="both"/>
        <w:rPr>
          <w:color w:val="auto"/>
        </w:rPr>
      </w:pPr>
      <w:r w:rsidRPr="00E8428F">
        <w:rPr>
          <w:color w:val="auto"/>
        </w:rPr>
        <w:t>мячи, скакалки, обручи и т.п.</w:t>
      </w:r>
    </w:p>
    <w:p w14:paraId="4B2EE176" w14:textId="046844E9" w:rsidR="00170790" w:rsidRPr="00E8428F" w:rsidRDefault="00170790" w:rsidP="00E8428F">
      <w:pPr>
        <w:ind w:firstLine="709"/>
        <w:jc w:val="both"/>
        <w:outlineLvl w:val="1"/>
        <w:rPr>
          <w:bCs/>
          <w:color w:val="auto"/>
        </w:rPr>
      </w:pPr>
      <w:r w:rsidRPr="00E8428F">
        <w:rPr>
          <w:bCs/>
          <w:color w:val="auto"/>
        </w:rPr>
        <w:t>О средствах воспитания</w:t>
      </w:r>
    </w:p>
    <w:p w14:paraId="013FAEB5" w14:textId="77777777" w:rsid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</w:t>
      </w:r>
    </w:p>
    <w:p w14:paraId="33D61CC7" w14:textId="77777777" w:rsid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1) с данным объектом связана информация, необходимая для развития внутреннего мира личности воспитанника; </w:t>
      </w:r>
    </w:p>
    <w:p w14:paraId="7845A211" w14:textId="77777777" w:rsid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2) информация об объекте выделена как предмет освоения в образной, наглядно-действенной или знаково-символьной (устной или письменной) форме; </w:t>
      </w:r>
    </w:p>
    <w:p w14:paraId="608C3751" w14:textId="381AD40C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3) объект вместе со своей информацией включен в общение и совместную деятельность воспитателя и воспитанников. </w:t>
      </w:r>
    </w:p>
    <w:p w14:paraId="09A97DFC" w14:textId="77777777" w:rsidR="00170790" w:rsidRPr="00E8428F" w:rsidRDefault="00170790" w:rsidP="00E8428F">
      <w:pPr>
        <w:ind w:firstLine="709"/>
        <w:jc w:val="both"/>
        <w:outlineLvl w:val="2"/>
        <w:rPr>
          <w:bCs/>
          <w:color w:val="auto"/>
        </w:rPr>
      </w:pPr>
      <w:r w:rsidRPr="00E8428F">
        <w:rPr>
          <w:bCs/>
          <w:color w:val="auto"/>
        </w:rPr>
        <w:t>1. Общение как средство воспитания</w:t>
      </w:r>
    </w:p>
    <w:p w14:paraId="4652D947" w14:textId="16E273A6" w:rsidR="00170790" w:rsidRPr="00E8428F" w:rsidRDefault="00170790" w:rsidP="00E8428F">
      <w:pPr>
        <w:pStyle w:val="a3"/>
        <w:numPr>
          <w:ilvl w:val="0"/>
          <w:numId w:val="35"/>
        </w:numPr>
        <w:jc w:val="both"/>
        <w:rPr>
          <w:color w:val="auto"/>
        </w:rPr>
      </w:pPr>
      <w:r w:rsidRPr="00E8428F">
        <w:rPr>
          <w:color w:val="auto"/>
        </w:rPr>
        <w:t xml:space="preserve">непосредственное, в форме прямых контактов учителя и обучающегося, индивидуальные беседы; </w:t>
      </w:r>
    </w:p>
    <w:p w14:paraId="7366637D" w14:textId="013C78AA" w:rsidR="00170790" w:rsidRPr="00E8428F" w:rsidRDefault="00170790" w:rsidP="00E8428F">
      <w:pPr>
        <w:pStyle w:val="a3"/>
        <w:numPr>
          <w:ilvl w:val="0"/>
          <w:numId w:val="35"/>
        </w:numPr>
        <w:jc w:val="both"/>
        <w:rPr>
          <w:color w:val="auto"/>
        </w:rPr>
      </w:pPr>
      <w:r w:rsidRPr="00E8428F">
        <w:rPr>
          <w:color w:val="auto"/>
        </w:rPr>
        <w:t xml:space="preserve">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Реализуется через классные часы, школьные праздники и мероприятия. </w:t>
      </w:r>
    </w:p>
    <w:p w14:paraId="3A03A56D" w14:textId="77777777" w:rsidR="00170790" w:rsidRPr="00E8428F" w:rsidRDefault="00170790" w:rsidP="00E8428F">
      <w:pPr>
        <w:ind w:firstLine="709"/>
        <w:jc w:val="both"/>
        <w:outlineLvl w:val="2"/>
        <w:rPr>
          <w:bCs/>
          <w:color w:val="auto"/>
        </w:rPr>
      </w:pPr>
      <w:r w:rsidRPr="00E8428F">
        <w:rPr>
          <w:bCs/>
          <w:color w:val="auto"/>
        </w:rPr>
        <w:t>2. Учение как средство воспитания</w:t>
      </w:r>
    </w:p>
    <w:p w14:paraId="38EE198B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 </w:t>
      </w:r>
    </w:p>
    <w:p w14:paraId="716564B6" w14:textId="77777777" w:rsid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</w:t>
      </w:r>
    </w:p>
    <w:p w14:paraId="7309A80C" w14:textId="165397A0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выясняют условия совместного выполнения задания; </w:t>
      </w:r>
    </w:p>
    <w:p w14:paraId="6BDD9BD9" w14:textId="77BBCD47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>организуют его взаимное обсуждение;</w:t>
      </w:r>
    </w:p>
    <w:p w14:paraId="4792E6DB" w14:textId="5EF71F56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фиксируют ход совместной работы; </w:t>
      </w:r>
    </w:p>
    <w:p w14:paraId="01371B5F" w14:textId="4D034613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обсуждают полученные результаты; </w:t>
      </w:r>
    </w:p>
    <w:p w14:paraId="39AED858" w14:textId="44A206CC" w:rsidR="00E8428F" w:rsidRPr="00E8428F" w:rsidRDefault="00E8428F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>
        <w:rPr>
          <w:color w:val="auto"/>
        </w:rPr>
        <w:lastRenderedPageBreak/>
        <w:t>о</w:t>
      </w:r>
      <w:r w:rsidR="00170790" w:rsidRPr="00E8428F">
        <w:rPr>
          <w:color w:val="auto"/>
        </w:rPr>
        <w:t xml:space="preserve">ценивают успехи каждого; </w:t>
      </w:r>
    </w:p>
    <w:p w14:paraId="59D34711" w14:textId="241764CC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утверждают самооценки членов группы; </w:t>
      </w:r>
    </w:p>
    <w:p w14:paraId="361F80B8" w14:textId="7099DB58" w:rsidR="00E8428F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совместно решают, как будут отчитываться о выполнения задания; </w:t>
      </w:r>
    </w:p>
    <w:p w14:paraId="2156C642" w14:textId="46B1CB02" w:rsidR="00170790" w:rsidRPr="00E8428F" w:rsidRDefault="00170790" w:rsidP="00E8428F">
      <w:pPr>
        <w:pStyle w:val="a3"/>
        <w:numPr>
          <w:ilvl w:val="0"/>
          <w:numId w:val="36"/>
        </w:numPr>
        <w:jc w:val="both"/>
        <w:rPr>
          <w:color w:val="auto"/>
        </w:rPr>
      </w:pPr>
      <w:r w:rsidRPr="00E8428F">
        <w:rPr>
          <w:color w:val="auto"/>
        </w:rPr>
        <w:t xml:space="preserve">проверяют и оценивают итоги совместно проделанной работы. </w:t>
      </w:r>
    </w:p>
    <w:p w14:paraId="1900A6DF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 </w:t>
      </w:r>
    </w:p>
    <w:p w14:paraId="1D6C0D2F" w14:textId="77777777" w:rsid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Личностно-развивающие возможности совместной учебной деятельности школьников повышаются при следующих условиях: </w:t>
      </w:r>
    </w:p>
    <w:p w14:paraId="752A28C6" w14:textId="20BEB397" w:rsidR="00E8428F" w:rsidRPr="00E8428F" w:rsidRDefault="00170790" w:rsidP="00E8428F">
      <w:pPr>
        <w:pStyle w:val="a3"/>
        <w:numPr>
          <w:ilvl w:val="0"/>
          <w:numId w:val="37"/>
        </w:numPr>
        <w:jc w:val="both"/>
        <w:rPr>
          <w:color w:val="auto"/>
        </w:rPr>
      </w:pPr>
      <w:r w:rsidRPr="00E8428F">
        <w:rPr>
          <w:color w:val="auto"/>
        </w:rPr>
        <w:t xml:space="preserve">в ней должны быть воплощены отношения ответственной зависимости; </w:t>
      </w:r>
    </w:p>
    <w:p w14:paraId="45A4A38C" w14:textId="264CE450" w:rsidR="00E8428F" w:rsidRPr="00E8428F" w:rsidRDefault="00170790" w:rsidP="00E8428F">
      <w:pPr>
        <w:pStyle w:val="a3"/>
        <w:numPr>
          <w:ilvl w:val="0"/>
          <w:numId w:val="37"/>
        </w:numPr>
        <w:jc w:val="both"/>
        <w:rPr>
          <w:color w:val="auto"/>
        </w:rPr>
      </w:pPr>
      <w:r w:rsidRPr="00E8428F">
        <w:rPr>
          <w:color w:val="auto"/>
        </w:rPr>
        <w:t xml:space="preserve">она должна быть социально ценной, значимой и интересной для детей; </w:t>
      </w:r>
    </w:p>
    <w:p w14:paraId="552E108F" w14:textId="0F919563" w:rsidR="00E8428F" w:rsidRPr="00E8428F" w:rsidRDefault="00170790" w:rsidP="00E8428F">
      <w:pPr>
        <w:pStyle w:val="a3"/>
        <w:numPr>
          <w:ilvl w:val="0"/>
          <w:numId w:val="37"/>
        </w:numPr>
        <w:jc w:val="both"/>
        <w:rPr>
          <w:color w:val="auto"/>
        </w:rPr>
      </w:pPr>
      <w:r w:rsidRPr="00E8428F">
        <w:rPr>
          <w:color w:val="auto"/>
        </w:rPr>
        <w:t xml:space="preserve">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</w:t>
      </w:r>
    </w:p>
    <w:p w14:paraId="490E8B22" w14:textId="60578BD6" w:rsidR="00170790" w:rsidRPr="00E8428F" w:rsidRDefault="00170790" w:rsidP="00E8428F">
      <w:pPr>
        <w:pStyle w:val="a3"/>
        <w:numPr>
          <w:ilvl w:val="0"/>
          <w:numId w:val="37"/>
        </w:numPr>
        <w:jc w:val="both"/>
        <w:rPr>
          <w:color w:val="auto"/>
        </w:rPr>
      </w:pPr>
      <w:r w:rsidRPr="00E8428F">
        <w:rPr>
          <w:color w:val="auto"/>
        </w:rPr>
        <w:t>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E8428F">
        <w:rPr>
          <w:color w:val="auto"/>
        </w:rPr>
        <w:t>сорадованием</w:t>
      </w:r>
      <w:proofErr w:type="spellEnd"/>
      <w:r w:rsidRPr="00E8428F">
        <w:rPr>
          <w:color w:val="auto"/>
        </w:rPr>
        <w:t xml:space="preserve">» их успехам. </w:t>
      </w:r>
    </w:p>
    <w:p w14:paraId="4DFC7430" w14:textId="77777777" w:rsidR="00170790" w:rsidRPr="00E8428F" w:rsidRDefault="00170790" w:rsidP="00E8428F">
      <w:pPr>
        <w:ind w:firstLine="709"/>
        <w:jc w:val="both"/>
        <w:outlineLvl w:val="2"/>
        <w:rPr>
          <w:bCs/>
          <w:color w:val="auto"/>
        </w:rPr>
      </w:pPr>
      <w:r w:rsidRPr="00E8428F">
        <w:rPr>
          <w:bCs/>
          <w:color w:val="auto"/>
        </w:rPr>
        <w:t>3. Труд как средство воспитания</w:t>
      </w:r>
    </w:p>
    <w:p w14:paraId="6902314C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 </w:t>
      </w:r>
    </w:p>
    <w:p w14:paraId="142A24FA" w14:textId="77777777" w:rsidR="00170790" w:rsidRPr="00E8428F" w:rsidRDefault="00170790" w:rsidP="00E8428F">
      <w:pPr>
        <w:pStyle w:val="a3"/>
        <w:numPr>
          <w:ilvl w:val="0"/>
          <w:numId w:val="39"/>
        </w:numPr>
        <w:jc w:val="both"/>
        <w:rPr>
          <w:color w:val="auto"/>
        </w:rPr>
      </w:pPr>
      <w:r w:rsidRPr="00E8428F">
        <w:rPr>
          <w:color w:val="auto"/>
        </w:rPr>
        <w:t>дежурство по классу, школе;</w:t>
      </w:r>
    </w:p>
    <w:p w14:paraId="2FD941AB" w14:textId="77777777" w:rsidR="00170790" w:rsidRPr="00E8428F" w:rsidRDefault="00170790" w:rsidP="00E8428F">
      <w:pPr>
        <w:pStyle w:val="a3"/>
        <w:numPr>
          <w:ilvl w:val="0"/>
          <w:numId w:val="39"/>
        </w:numPr>
        <w:jc w:val="both"/>
        <w:rPr>
          <w:color w:val="auto"/>
        </w:rPr>
      </w:pPr>
      <w:r w:rsidRPr="00E8428F">
        <w:rPr>
          <w:color w:val="auto"/>
        </w:rPr>
        <w:t>выполнение трудовых поручений</w:t>
      </w:r>
    </w:p>
    <w:p w14:paraId="3CB91576" w14:textId="77777777" w:rsidR="00170790" w:rsidRPr="00E8428F" w:rsidRDefault="00170790" w:rsidP="00E8428F">
      <w:pPr>
        <w:ind w:firstLine="709"/>
        <w:jc w:val="both"/>
        <w:outlineLvl w:val="2"/>
        <w:rPr>
          <w:bCs/>
          <w:color w:val="auto"/>
        </w:rPr>
      </w:pPr>
      <w:r w:rsidRPr="00E8428F">
        <w:rPr>
          <w:bCs/>
          <w:color w:val="auto"/>
        </w:rPr>
        <w:t>4. Игра как средство воспитания</w:t>
      </w:r>
    </w:p>
    <w:p w14:paraId="23792FA1" w14:textId="77777777" w:rsidR="00170790" w:rsidRPr="00E8428F" w:rsidRDefault="00170790" w:rsidP="00E8428F">
      <w:pPr>
        <w:ind w:firstLine="709"/>
        <w:jc w:val="both"/>
        <w:rPr>
          <w:color w:val="auto"/>
        </w:rPr>
      </w:pPr>
      <w:r w:rsidRPr="00E8428F">
        <w:rPr>
          <w:color w:val="auto"/>
        </w:rPr>
        <w:t xml:space="preserve">Используется как в </w:t>
      </w:r>
      <w:proofErr w:type="gramStart"/>
      <w:r w:rsidRPr="00E8428F">
        <w:rPr>
          <w:color w:val="auto"/>
        </w:rPr>
        <w:t>урочной</w:t>
      </w:r>
      <w:proofErr w:type="gramEnd"/>
      <w:r w:rsidRPr="00E8428F">
        <w:rPr>
          <w:color w:val="auto"/>
        </w:rPr>
        <w:t xml:space="preserve"> так и во внеурочной деятельности, организуется в форме проведения разного рода игр: </w:t>
      </w:r>
    </w:p>
    <w:p w14:paraId="7B24EC35" w14:textId="77777777" w:rsidR="00170790" w:rsidRPr="00E8428F" w:rsidRDefault="00170790" w:rsidP="00E8428F">
      <w:pPr>
        <w:pStyle w:val="a3"/>
        <w:numPr>
          <w:ilvl w:val="0"/>
          <w:numId w:val="40"/>
        </w:numPr>
        <w:jc w:val="both"/>
        <w:rPr>
          <w:color w:val="auto"/>
        </w:rPr>
      </w:pPr>
      <w:r w:rsidRPr="00E8428F">
        <w:rPr>
          <w:color w:val="auto"/>
        </w:rPr>
        <w:t>организационно-деятельностные;</w:t>
      </w:r>
    </w:p>
    <w:p w14:paraId="52869A59" w14:textId="77777777" w:rsidR="00170790" w:rsidRPr="00E8428F" w:rsidRDefault="00170790" w:rsidP="00E8428F">
      <w:pPr>
        <w:pStyle w:val="a3"/>
        <w:numPr>
          <w:ilvl w:val="0"/>
          <w:numId w:val="40"/>
        </w:numPr>
        <w:jc w:val="both"/>
        <w:rPr>
          <w:color w:val="auto"/>
        </w:rPr>
      </w:pPr>
      <w:r w:rsidRPr="00E8428F">
        <w:rPr>
          <w:color w:val="auto"/>
        </w:rPr>
        <w:t>соревновательные;</w:t>
      </w:r>
    </w:p>
    <w:p w14:paraId="10DC3428" w14:textId="77777777" w:rsidR="00170790" w:rsidRPr="00E8428F" w:rsidRDefault="00170790" w:rsidP="00E8428F">
      <w:pPr>
        <w:pStyle w:val="a3"/>
        <w:numPr>
          <w:ilvl w:val="0"/>
          <w:numId w:val="40"/>
        </w:numPr>
        <w:jc w:val="both"/>
        <w:rPr>
          <w:color w:val="auto"/>
        </w:rPr>
      </w:pPr>
      <w:r w:rsidRPr="00E8428F">
        <w:rPr>
          <w:color w:val="auto"/>
        </w:rPr>
        <w:t>сюжетно-ролевые;</w:t>
      </w:r>
    </w:p>
    <w:p w14:paraId="6AC9A49E" w14:textId="77777777" w:rsidR="00170790" w:rsidRPr="00E8428F" w:rsidRDefault="00170790" w:rsidP="00E8428F">
      <w:pPr>
        <w:pStyle w:val="a3"/>
        <w:numPr>
          <w:ilvl w:val="0"/>
          <w:numId w:val="40"/>
        </w:numPr>
        <w:jc w:val="both"/>
        <w:rPr>
          <w:color w:val="auto"/>
        </w:rPr>
      </w:pPr>
      <w:r w:rsidRPr="00E8428F">
        <w:rPr>
          <w:color w:val="auto"/>
        </w:rPr>
        <w:t>спортивные;</w:t>
      </w:r>
    </w:p>
    <w:p w14:paraId="54BD232E" w14:textId="77777777" w:rsidR="00170790" w:rsidRPr="00E8428F" w:rsidRDefault="00170790" w:rsidP="00E8428F">
      <w:pPr>
        <w:pStyle w:val="a3"/>
        <w:numPr>
          <w:ilvl w:val="0"/>
          <w:numId w:val="40"/>
        </w:numPr>
        <w:jc w:val="both"/>
        <w:rPr>
          <w:color w:val="auto"/>
        </w:rPr>
      </w:pPr>
      <w:r w:rsidRPr="00E8428F">
        <w:rPr>
          <w:color w:val="auto"/>
        </w:rPr>
        <w:t>дидактические.</w:t>
      </w:r>
    </w:p>
    <w:p w14:paraId="76FB7732" w14:textId="1F5B7134" w:rsidR="00170790" w:rsidRPr="00E8428F" w:rsidRDefault="004F1EA6" w:rsidP="00E8428F">
      <w:pPr>
        <w:pStyle w:val="a3"/>
        <w:tabs>
          <w:tab w:val="left" w:pos="0"/>
        </w:tabs>
        <w:ind w:left="0" w:right="20" w:firstLine="709"/>
        <w:jc w:val="both"/>
        <w:rPr>
          <w:color w:val="auto"/>
        </w:rPr>
      </w:pPr>
      <w:r w:rsidRPr="00E8428F">
        <w:rPr>
          <w:color w:val="auto"/>
        </w:rPr>
        <w:t>Все средства обучения</w:t>
      </w:r>
      <w:r w:rsidR="00E8428F">
        <w:rPr>
          <w:color w:val="auto"/>
        </w:rPr>
        <w:t xml:space="preserve"> и воспитания, используемые в МБ</w:t>
      </w:r>
      <w:r w:rsidRPr="00E8428F">
        <w:rPr>
          <w:color w:val="auto"/>
        </w:rPr>
        <w:t xml:space="preserve">ОУ «Школа № </w:t>
      </w:r>
      <w:r w:rsidR="00E8428F">
        <w:rPr>
          <w:color w:val="auto"/>
        </w:rPr>
        <w:t>3</w:t>
      </w:r>
      <w:r w:rsidRPr="00E8428F">
        <w:rPr>
          <w:color w:val="auto"/>
        </w:rPr>
        <w:t xml:space="preserve">» </w:t>
      </w:r>
      <w:r w:rsidR="0024444D" w:rsidRPr="00E8428F">
        <w:rPr>
          <w:color w:val="auto"/>
        </w:rPr>
        <w:t xml:space="preserve">пригодны </w:t>
      </w:r>
      <w:r w:rsidRPr="00E8428F">
        <w:rPr>
          <w:color w:val="auto"/>
        </w:rPr>
        <w:t>для использования инвалидами и лицами с ограниченн</w:t>
      </w:r>
      <w:r w:rsidR="00E8428F">
        <w:rPr>
          <w:color w:val="auto"/>
        </w:rPr>
        <w:t>ыми возможностями здоровья. В МБ</w:t>
      </w:r>
      <w:r w:rsidRPr="00E8428F">
        <w:rPr>
          <w:color w:val="auto"/>
        </w:rPr>
        <w:t>ОУ «Школа №</w:t>
      </w:r>
      <w:r w:rsidR="00E8428F">
        <w:rPr>
          <w:color w:val="auto"/>
        </w:rPr>
        <w:t>3</w:t>
      </w:r>
      <w:r w:rsidRPr="00E8428F">
        <w:rPr>
          <w:color w:val="auto"/>
        </w:rPr>
        <w:t>» имеется школьная библиотека. В школьной библиотеке имеется книжный фонд, обеспечивающий учебной литературой для всех обучающихся школы. Обучающиеся с ОВЗ обеспечены учебниками в полном объеме.</w:t>
      </w:r>
    </w:p>
    <w:p w14:paraId="1A1B147C" w14:textId="2352372B" w:rsidR="00170790" w:rsidRPr="00E8428F" w:rsidRDefault="004F1EA6" w:rsidP="00E8428F">
      <w:pPr>
        <w:pStyle w:val="a3"/>
        <w:tabs>
          <w:tab w:val="left" w:pos="0"/>
        </w:tabs>
        <w:ind w:left="0" w:right="20" w:firstLine="709"/>
        <w:jc w:val="both"/>
        <w:rPr>
          <w:color w:val="auto"/>
        </w:rPr>
      </w:pPr>
      <w:bookmarkStart w:id="1" w:name="_GoBack"/>
      <w:bookmarkEnd w:id="1"/>
      <w:r w:rsidRPr="00E8428F">
        <w:rPr>
          <w:color w:val="auto"/>
        </w:rPr>
        <w:t xml:space="preserve">Все учебные кабинеты снабжены мультимедийными средствами и другими техническими средствами для приема-передачи учебной информации обучающимся с </w:t>
      </w:r>
      <w:r w:rsidR="0024444D" w:rsidRPr="00E8428F">
        <w:rPr>
          <w:color w:val="auto"/>
        </w:rPr>
        <w:t xml:space="preserve">ОВЗ. </w:t>
      </w:r>
      <w:r w:rsidRPr="00E8428F">
        <w:rPr>
          <w:color w:val="auto"/>
        </w:rPr>
        <w:t>Учебные кабинеты, в котором обучаются.</w:t>
      </w:r>
    </w:p>
    <w:sectPr w:rsidR="00170790" w:rsidRPr="00E8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D02EC3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4C680C"/>
    <w:multiLevelType w:val="hybridMultilevel"/>
    <w:tmpl w:val="D340C9B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3A46C5E"/>
    <w:multiLevelType w:val="multilevel"/>
    <w:tmpl w:val="46467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F6724"/>
    <w:multiLevelType w:val="multilevel"/>
    <w:tmpl w:val="3744B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D46DC"/>
    <w:multiLevelType w:val="hybridMultilevel"/>
    <w:tmpl w:val="3E885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A26D1F"/>
    <w:multiLevelType w:val="hybridMultilevel"/>
    <w:tmpl w:val="33E2BF5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0A9E7A97"/>
    <w:multiLevelType w:val="multilevel"/>
    <w:tmpl w:val="731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C2FB0"/>
    <w:multiLevelType w:val="hybridMultilevel"/>
    <w:tmpl w:val="746C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A1E2C"/>
    <w:multiLevelType w:val="multilevel"/>
    <w:tmpl w:val="74C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00648C"/>
    <w:multiLevelType w:val="multilevel"/>
    <w:tmpl w:val="3A1CA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84C0A"/>
    <w:multiLevelType w:val="hybridMultilevel"/>
    <w:tmpl w:val="DD54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A41DD"/>
    <w:multiLevelType w:val="hybridMultilevel"/>
    <w:tmpl w:val="DFE63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6F37FA"/>
    <w:multiLevelType w:val="multilevel"/>
    <w:tmpl w:val="3F2C10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85C48"/>
    <w:multiLevelType w:val="hybridMultilevel"/>
    <w:tmpl w:val="05D661F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BBE5E70"/>
    <w:multiLevelType w:val="multilevel"/>
    <w:tmpl w:val="692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302D2"/>
    <w:multiLevelType w:val="hybridMultilevel"/>
    <w:tmpl w:val="CA12B9F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157AE"/>
    <w:multiLevelType w:val="hybridMultilevel"/>
    <w:tmpl w:val="D5887D6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38B36C0C"/>
    <w:multiLevelType w:val="multilevel"/>
    <w:tmpl w:val="8DF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F12C1"/>
    <w:multiLevelType w:val="hybridMultilevel"/>
    <w:tmpl w:val="7984375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C1B59B2"/>
    <w:multiLevelType w:val="multilevel"/>
    <w:tmpl w:val="923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B41E6"/>
    <w:multiLevelType w:val="hybridMultilevel"/>
    <w:tmpl w:val="8626087A"/>
    <w:lvl w:ilvl="0" w:tplc="A1B8B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635B1C"/>
    <w:multiLevelType w:val="hybridMultilevel"/>
    <w:tmpl w:val="198C5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F37F05"/>
    <w:multiLevelType w:val="multilevel"/>
    <w:tmpl w:val="862CA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46B1F"/>
    <w:multiLevelType w:val="multilevel"/>
    <w:tmpl w:val="FE1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53D87"/>
    <w:multiLevelType w:val="multilevel"/>
    <w:tmpl w:val="383CD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1573F"/>
    <w:multiLevelType w:val="multilevel"/>
    <w:tmpl w:val="C4AEB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31B89"/>
    <w:multiLevelType w:val="multilevel"/>
    <w:tmpl w:val="0A0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B4982"/>
    <w:multiLevelType w:val="hybridMultilevel"/>
    <w:tmpl w:val="A0520BA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D8D2D3E"/>
    <w:multiLevelType w:val="hybridMultilevel"/>
    <w:tmpl w:val="D53621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33D60A6"/>
    <w:multiLevelType w:val="hybridMultilevel"/>
    <w:tmpl w:val="3704E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6B5D63"/>
    <w:multiLevelType w:val="hybridMultilevel"/>
    <w:tmpl w:val="C0868DB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5C575E5"/>
    <w:multiLevelType w:val="multilevel"/>
    <w:tmpl w:val="2306E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D6364"/>
    <w:multiLevelType w:val="multilevel"/>
    <w:tmpl w:val="8C6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5D1480"/>
    <w:multiLevelType w:val="multilevel"/>
    <w:tmpl w:val="2B6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CB7606"/>
    <w:multiLevelType w:val="multilevel"/>
    <w:tmpl w:val="2410D5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906684"/>
    <w:multiLevelType w:val="hybridMultilevel"/>
    <w:tmpl w:val="33F4950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4506343"/>
    <w:multiLevelType w:val="multilevel"/>
    <w:tmpl w:val="822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51261"/>
    <w:multiLevelType w:val="multilevel"/>
    <w:tmpl w:val="9E162F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9035A"/>
    <w:multiLevelType w:val="hybridMultilevel"/>
    <w:tmpl w:val="A82879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4"/>
  </w:num>
  <w:num w:numId="5">
    <w:abstractNumId w:val="34"/>
  </w:num>
  <w:num w:numId="6">
    <w:abstractNumId w:val="37"/>
  </w:num>
  <w:num w:numId="7">
    <w:abstractNumId w:val="7"/>
  </w:num>
  <w:num w:numId="8">
    <w:abstractNumId w:val="9"/>
  </w:num>
  <w:num w:numId="9">
    <w:abstractNumId w:val="20"/>
  </w:num>
  <w:num w:numId="10">
    <w:abstractNumId w:val="33"/>
  </w:num>
  <w:num w:numId="11">
    <w:abstractNumId w:val="27"/>
  </w:num>
  <w:num w:numId="12">
    <w:abstractNumId w:val="15"/>
  </w:num>
  <w:num w:numId="13">
    <w:abstractNumId w:val="18"/>
  </w:num>
  <w:num w:numId="14">
    <w:abstractNumId w:val="38"/>
  </w:num>
  <w:num w:numId="15">
    <w:abstractNumId w:val="10"/>
  </w:num>
  <w:num w:numId="16">
    <w:abstractNumId w:val="35"/>
  </w:num>
  <w:num w:numId="17">
    <w:abstractNumId w:val="4"/>
  </w:num>
  <w:num w:numId="18">
    <w:abstractNumId w:val="13"/>
  </w:num>
  <w:num w:numId="19">
    <w:abstractNumId w:val="32"/>
  </w:num>
  <w:num w:numId="20">
    <w:abstractNumId w:val="23"/>
  </w:num>
  <w:num w:numId="21">
    <w:abstractNumId w:val="25"/>
  </w:num>
  <w:num w:numId="22">
    <w:abstractNumId w:val="3"/>
  </w:num>
  <w:num w:numId="23">
    <w:abstractNumId w:val="26"/>
  </w:num>
  <w:num w:numId="24">
    <w:abstractNumId w:val="6"/>
  </w:num>
  <w:num w:numId="25">
    <w:abstractNumId w:val="8"/>
  </w:num>
  <w:num w:numId="26">
    <w:abstractNumId w:val="11"/>
  </w:num>
  <w:num w:numId="27">
    <w:abstractNumId w:val="31"/>
  </w:num>
  <w:num w:numId="28">
    <w:abstractNumId w:val="29"/>
  </w:num>
  <w:num w:numId="29">
    <w:abstractNumId w:val="39"/>
  </w:num>
  <w:num w:numId="30">
    <w:abstractNumId w:val="14"/>
  </w:num>
  <w:num w:numId="31">
    <w:abstractNumId w:val="17"/>
  </w:num>
  <w:num w:numId="32">
    <w:abstractNumId w:val="19"/>
  </w:num>
  <w:num w:numId="33">
    <w:abstractNumId w:val="28"/>
  </w:num>
  <w:num w:numId="34">
    <w:abstractNumId w:val="5"/>
  </w:num>
  <w:num w:numId="35">
    <w:abstractNumId w:val="22"/>
  </w:num>
  <w:num w:numId="36">
    <w:abstractNumId w:val="12"/>
  </w:num>
  <w:num w:numId="37">
    <w:abstractNumId w:val="30"/>
  </w:num>
  <w:num w:numId="38">
    <w:abstractNumId w:val="21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6"/>
    <w:rsid w:val="00170790"/>
    <w:rsid w:val="0024444D"/>
    <w:rsid w:val="00251E01"/>
    <w:rsid w:val="004056CE"/>
    <w:rsid w:val="00490DC9"/>
    <w:rsid w:val="004F1EA6"/>
    <w:rsid w:val="005428FC"/>
    <w:rsid w:val="00C56966"/>
    <w:rsid w:val="00CA6986"/>
    <w:rsid w:val="00E8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3149"/>
  <w15:docId w15:val="{B2C2CF76-EC67-4C70-A7F7-DBE12A5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079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0790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1EA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F1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0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7079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dcterms:created xsi:type="dcterms:W3CDTF">2023-06-15T12:08:00Z</dcterms:created>
  <dcterms:modified xsi:type="dcterms:W3CDTF">2025-01-22T07:21:00Z</dcterms:modified>
</cp:coreProperties>
</file>