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88" w:rsidRDefault="00813760">
      <w:pPr>
        <w:pStyle w:val="a4"/>
        <w:spacing w:before="60"/>
        <w:ind w:right="716"/>
      </w:pPr>
      <w:r>
        <w:t>Муниципальное</w:t>
      </w:r>
      <w:r>
        <w:rPr>
          <w:spacing w:val="-20"/>
        </w:rPr>
        <w:t xml:space="preserve"> </w:t>
      </w:r>
      <w:r>
        <w:t>бюджетное</w:t>
      </w:r>
      <w:r>
        <w:rPr>
          <w:spacing w:val="-20"/>
        </w:rPr>
        <w:t xml:space="preserve"> </w:t>
      </w:r>
      <w:r>
        <w:t>общеобразовательное</w:t>
      </w:r>
      <w:r>
        <w:rPr>
          <w:spacing w:val="-20"/>
        </w:rPr>
        <w:t xml:space="preserve"> </w:t>
      </w:r>
      <w:r>
        <w:t>учреждение города Ростова-на-Дону</w:t>
      </w:r>
    </w:p>
    <w:p w:rsidR="00A21C88" w:rsidRDefault="00813760">
      <w:pPr>
        <w:pStyle w:val="a4"/>
      </w:pPr>
      <w:r>
        <w:t>«Школа</w:t>
      </w:r>
      <w:r>
        <w:rPr>
          <w:spacing w:val="-19"/>
        </w:rPr>
        <w:t xml:space="preserve"> </w:t>
      </w:r>
      <w:r>
        <w:t>№</w:t>
      </w:r>
      <w:r>
        <w:rPr>
          <w:spacing w:val="-19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имени</w:t>
      </w:r>
      <w:r>
        <w:rPr>
          <w:spacing w:val="-19"/>
        </w:rPr>
        <w:t xml:space="preserve"> </w:t>
      </w:r>
      <w:r w:rsidR="00027EFE">
        <w:t>Синяка Ф.В.</w:t>
      </w:r>
      <w:r>
        <w:rPr>
          <w:spacing w:val="-2"/>
        </w:rPr>
        <w:t>»</w:t>
      </w: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spacing w:before="115"/>
        <w:ind w:left="0"/>
        <w:rPr>
          <w:b/>
          <w:sz w:val="20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576"/>
        <w:gridCol w:w="5053"/>
      </w:tblGrid>
      <w:tr w:rsidR="00A21C88">
        <w:trPr>
          <w:trHeight w:val="1177"/>
        </w:trPr>
        <w:tc>
          <w:tcPr>
            <w:tcW w:w="5576" w:type="dxa"/>
          </w:tcPr>
          <w:p w:rsidR="00A21C88" w:rsidRDefault="00813760">
            <w:pPr>
              <w:pStyle w:val="TableParagraph"/>
              <w:spacing w:line="283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РАССМОТРЕН</w:t>
            </w:r>
          </w:p>
          <w:p w:rsidR="00A21C88" w:rsidRDefault="00813760">
            <w:pPr>
              <w:pStyle w:val="TableParagraph"/>
              <w:ind w:left="50" w:right="72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6"/>
                <w:sz w:val="26"/>
              </w:rPr>
              <w:t xml:space="preserve"> </w:t>
            </w:r>
            <w:r w:rsidR="00027EFE">
              <w:rPr>
                <w:sz w:val="26"/>
              </w:rPr>
              <w:t xml:space="preserve">совета МБОУ «Школа № </w:t>
            </w:r>
            <w:r>
              <w:rPr>
                <w:sz w:val="26"/>
              </w:rPr>
              <w:t>3»</w:t>
            </w:r>
          </w:p>
          <w:p w:rsidR="00A21C88" w:rsidRDefault="00813760"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 w:rsidR="00027EFE">
              <w:rPr>
                <w:sz w:val="26"/>
              </w:rPr>
              <w:t>29</w:t>
            </w:r>
            <w:r>
              <w:rPr>
                <w:sz w:val="26"/>
              </w:rPr>
              <w:t>.08.2024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5053" w:type="dxa"/>
          </w:tcPr>
          <w:p w:rsidR="00A21C88" w:rsidRDefault="00813760">
            <w:pPr>
              <w:pStyle w:val="TableParagraph"/>
              <w:spacing w:line="283" w:lineRule="exact"/>
              <w:ind w:left="32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УТВЕРЖДАЮ</w:t>
            </w:r>
          </w:p>
          <w:p w:rsidR="00A21C88" w:rsidRDefault="00813760">
            <w:pPr>
              <w:pStyle w:val="TableParagraph"/>
              <w:spacing w:line="295" w:lineRule="exact"/>
              <w:ind w:left="1435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МБОУ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3»</w:t>
            </w:r>
          </w:p>
          <w:p w:rsidR="00A21C88" w:rsidRDefault="00813760">
            <w:pPr>
              <w:pStyle w:val="TableParagraph"/>
              <w:tabs>
                <w:tab w:val="left" w:pos="3246"/>
              </w:tabs>
              <w:spacing w:line="300" w:lineRule="atLeast"/>
              <w:ind w:left="1687" w:right="56" w:firstLine="2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 w:rsidR="00027EFE">
              <w:rPr>
                <w:spacing w:val="-6"/>
                <w:sz w:val="26"/>
              </w:rPr>
              <w:t>С.А. Рогожкин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8"/>
                <w:sz w:val="26"/>
              </w:rPr>
              <w:t xml:space="preserve"> </w:t>
            </w:r>
            <w:r w:rsidR="00027EFE">
              <w:rPr>
                <w:spacing w:val="-8"/>
                <w:sz w:val="26"/>
              </w:rPr>
              <w:t>2</w:t>
            </w:r>
            <w:r w:rsidR="00027EFE">
              <w:rPr>
                <w:sz w:val="26"/>
              </w:rPr>
              <w:t>17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 w:rsidR="00027EFE">
              <w:rPr>
                <w:sz w:val="26"/>
              </w:rPr>
              <w:t>29</w:t>
            </w:r>
            <w:r>
              <w:rPr>
                <w:sz w:val="26"/>
              </w:rPr>
              <w:t>.08.2024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г.</w:t>
            </w:r>
          </w:p>
        </w:tc>
      </w:tr>
    </w:tbl>
    <w:p w:rsidR="00A21C88" w:rsidRDefault="00A21C88">
      <w:pPr>
        <w:pStyle w:val="a3"/>
        <w:ind w:left="0"/>
        <w:rPr>
          <w:b/>
          <w:sz w:val="32"/>
        </w:rPr>
      </w:pPr>
    </w:p>
    <w:p w:rsidR="00A21C88" w:rsidRDefault="00A21C88">
      <w:pPr>
        <w:pStyle w:val="a3"/>
        <w:ind w:left="0"/>
        <w:rPr>
          <w:b/>
          <w:sz w:val="32"/>
        </w:rPr>
      </w:pPr>
    </w:p>
    <w:p w:rsidR="00A21C88" w:rsidRDefault="00A21C88">
      <w:pPr>
        <w:pStyle w:val="a3"/>
        <w:ind w:left="0"/>
        <w:rPr>
          <w:b/>
          <w:sz w:val="32"/>
        </w:rPr>
      </w:pPr>
    </w:p>
    <w:p w:rsidR="00A21C88" w:rsidRDefault="00A21C88">
      <w:pPr>
        <w:pStyle w:val="a3"/>
        <w:ind w:left="0"/>
        <w:rPr>
          <w:b/>
          <w:sz w:val="32"/>
        </w:rPr>
      </w:pPr>
    </w:p>
    <w:p w:rsidR="00A21C88" w:rsidRDefault="00A21C88">
      <w:pPr>
        <w:pStyle w:val="a3"/>
        <w:spacing w:before="303"/>
        <w:ind w:left="0"/>
        <w:rPr>
          <w:b/>
          <w:sz w:val="32"/>
        </w:rPr>
      </w:pPr>
    </w:p>
    <w:p w:rsidR="00A21C88" w:rsidRDefault="00813760">
      <w:pPr>
        <w:ind w:left="3098" w:right="23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 на 2024-2025 учебный год</w:t>
      </w:r>
    </w:p>
    <w:p w:rsidR="00A21C88" w:rsidRDefault="00813760">
      <w:pPr>
        <w:spacing w:line="321" w:lineRule="exact"/>
        <w:ind w:left="709"/>
        <w:jc w:val="center"/>
        <w:rPr>
          <w:b/>
          <w:sz w:val="28"/>
        </w:rPr>
      </w:pPr>
      <w:proofErr w:type="gramStart"/>
      <w:r>
        <w:rPr>
          <w:b/>
          <w:sz w:val="28"/>
        </w:rPr>
        <w:t>(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продвинутый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уровень)</w:t>
      </w: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0"/>
        </w:rPr>
      </w:pPr>
    </w:p>
    <w:p w:rsidR="00A21C88" w:rsidRDefault="00A21C88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noProof/>
          <w:sz w:val="20"/>
          <w:lang w:eastAsia="ru-RU"/>
        </w:rPr>
      </w:pPr>
    </w:p>
    <w:p w:rsidR="00027EFE" w:rsidRDefault="00027EFE">
      <w:pPr>
        <w:pStyle w:val="a3"/>
        <w:spacing w:before="213"/>
        <w:ind w:left="0"/>
        <w:rPr>
          <w:b/>
          <w:sz w:val="20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ind w:left="0"/>
        <w:rPr>
          <w:b/>
          <w:sz w:val="28"/>
        </w:rPr>
      </w:pPr>
    </w:p>
    <w:p w:rsidR="00A21C88" w:rsidRDefault="00A21C88">
      <w:pPr>
        <w:pStyle w:val="a3"/>
        <w:spacing w:before="227"/>
        <w:ind w:left="0"/>
        <w:rPr>
          <w:b/>
          <w:sz w:val="28"/>
        </w:rPr>
      </w:pPr>
    </w:p>
    <w:p w:rsidR="00A21C88" w:rsidRDefault="00813760">
      <w:pPr>
        <w:spacing w:line="242" w:lineRule="auto"/>
        <w:ind w:left="4184" w:right="4181"/>
        <w:jc w:val="center"/>
        <w:rPr>
          <w:b/>
          <w:sz w:val="28"/>
        </w:rPr>
      </w:pPr>
      <w:r>
        <w:rPr>
          <w:b/>
          <w:spacing w:val="-4"/>
          <w:sz w:val="28"/>
        </w:rPr>
        <w:t>г.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 xml:space="preserve">Ростов-на-Дону </w:t>
      </w:r>
      <w:r>
        <w:rPr>
          <w:b/>
          <w:sz w:val="28"/>
        </w:rPr>
        <w:t>2024 год</w:t>
      </w:r>
    </w:p>
    <w:p w:rsidR="00A21C88" w:rsidRDefault="00A21C88">
      <w:pPr>
        <w:spacing w:line="242" w:lineRule="auto"/>
        <w:jc w:val="center"/>
        <w:rPr>
          <w:b/>
          <w:sz w:val="28"/>
        </w:rPr>
        <w:sectPr w:rsidR="00A21C88">
          <w:type w:val="continuous"/>
          <w:pgSz w:w="11910" w:h="16840"/>
          <w:pgMar w:top="640" w:right="425" w:bottom="280" w:left="425" w:header="720" w:footer="720" w:gutter="0"/>
          <w:cols w:space="720"/>
        </w:sectPr>
      </w:pPr>
    </w:p>
    <w:p w:rsidR="00A21C88" w:rsidRDefault="00813760">
      <w:pPr>
        <w:pStyle w:val="1"/>
        <w:spacing w:before="60"/>
        <w:ind w:left="2467"/>
      </w:pPr>
      <w:r>
        <w:lastRenderedPageBreak/>
        <w:t>ПЛАН</w:t>
      </w:r>
      <w:r>
        <w:rPr>
          <w:spacing w:val="-10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A21C88" w:rsidRDefault="00027EFE">
      <w:pPr>
        <w:pStyle w:val="2"/>
        <w:spacing w:before="137" w:line="240" w:lineRule="auto"/>
        <w:ind w:left="4140" w:right="4081" w:firstLine="175"/>
      </w:pPr>
      <w:r>
        <w:t xml:space="preserve">МБОУ «Школа № </w:t>
      </w:r>
      <w:bookmarkStart w:id="0" w:name="_GoBack"/>
      <w:bookmarkEnd w:id="0"/>
      <w:r w:rsidR="00813760">
        <w:t>3» на</w:t>
      </w:r>
      <w:r w:rsidR="00813760">
        <w:rPr>
          <w:spacing w:val="-12"/>
        </w:rPr>
        <w:t xml:space="preserve"> </w:t>
      </w:r>
      <w:r w:rsidR="00813760">
        <w:t>2024-2025</w:t>
      </w:r>
      <w:r w:rsidR="00813760">
        <w:rPr>
          <w:spacing w:val="-12"/>
        </w:rPr>
        <w:t xml:space="preserve"> </w:t>
      </w:r>
      <w:r w:rsidR="00813760">
        <w:t>учебный</w:t>
      </w:r>
      <w:r w:rsidR="00813760">
        <w:rPr>
          <w:spacing w:val="-13"/>
        </w:rPr>
        <w:t xml:space="preserve"> </w:t>
      </w:r>
      <w:r w:rsidR="00813760">
        <w:t>год (продвинутый</w:t>
      </w:r>
      <w:r w:rsidR="00813760">
        <w:rPr>
          <w:spacing w:val="40"/>
        </w:rPr>
        <w:t xml:space="preserve"> </w:t>
      </w:r>
      <w:r w:rsidR="00813760">
        <w:t>уровень)</w:t>
      </w:r>
    </w:p>
    <w:p w:rsidR="00A21C88" w:rsidRDefault="00813760">
      <w:pPr>
        <w:pStyle w:val="a3"/>
        <w:spacing w:before="272"/>
      </w:pPr>
      <w:r>
        <w:rPr>
          <w:b/>
        </w:rPr>
        <w:t>ЦЕЛЬ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классов общеобразовательных организаций.</w:t>
      </w:r>
    </w:p>
    <w:p w:rsidR="00A21C88" w:rsidRDefault="00A21C88">
      <w:pPr>
        <w:pStyle w:val="a3"/>
        <w:spacing w:before="5"/>
        <w:ind w:left="0"/>
      </w:pPr>
    </w:p>
    <w:p w:rsidR="00A21C88" w:rsidRDefault="00813760">
      <w:pPr>
        <w:pStyle w:val="1"/>
        <w:spacing w:line="274" w:lineRule="exact"/>
        <w:ind w:left="295"/>
      </w:pPr>
      <w:r>
        <w:t>ЗАДАЧИ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rPr>
          <w:spacing w:val="-2"/>
        </w:rPr>
        <w:t>УРОВНЯ:</w:t>
      </w:r>
    </w:p>
    <w:p w:rsidR="00A21C88" w:rsidRDefault="00813760">
      <w:pPr>
        <w:pStyle w:val="a3"/>
        <w:spacing w:line="278" w:lineRule="auto"/>
        <w:ind w:right="646" w:firstLine="388"/>
      </w:pPr>
      <w:r>
        <w:rPr>
          <w:noProof/>
          <w:lang w:eastAsia="ru-RU"/>
        </w:rPr>
        <w:drawing>
          <wp:anchor distT="0" distB="0" distL="0" distR="0" simplePos="0" relativeHeight="487240192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3667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8"/>
        </w:rPr>
        <w:t xml:space="preserve"> </w:t>
      </w:r>
      <w:r>
        <w:t>нормативно-правового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 общеобразовательных организациях;</w:t>
      </w:r>
    </w:p>
    <w:p w:rsidR="00A21C88" w:rsidRDefault="00813760">
      <w:pPr>
        <w:pStyle w:val="a3"/>
        <w:spacing w:line="276" w:lineRule="auto"/>
        <w:ind w:firstLine="388"/>
      </w:pPr>
      <w:r>
        <w:rPr>
          <w:noProof/>
          <w:lang w:eastAsia="ru-RU"/>
        </w:rPr>
        <w:drawing>
          <wp:anchor distT="0" distB="0" distL="0" distR="0" simplePos="0" relativeHeight="487240704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958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-9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обоснованного</w:t>
      </w:r>
      <w:r>
        <w:rPr>
          <w:spacing w:val="-8"/>
        </w:rPr>
        <w:t xml:space="preserve"> </w:t>
      </w:r>
      <w:r>
        <w:t>содержательного</w:t>
      </w:r>
      <w:r>
        <w:rPr>
          <w:spacing w:val="-8"/>
        </w:rPr>
        <w:t xml:space="preserve"> </w:t>
      </w:r>
      <w:r>
        <w:t>наполнения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деятельности, с учетом разных возможностей образовательных организаций;</w:t>
      </w:r>
    </w:p>
    <w:p w:rsidR="00A21C88" w:rsidRDefault="00813760">
      <w:pPr>
        <w:pStyle w:val="a3"/>
        <w:spacing w:line="278" w:lineRule="auto"/>
        <w:ind w:left="68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41216" behindDoc="1" locked="0" layoutInCell="1" allowOverlap="1">
                <wp:simplePos x="0" y="0"/>
                <wp:positionH relativeFrom="page">
                  <wp:posOffset>547116</wp:posOffset>
                </wp:positionH>
                <wp:positionV relativeFrom="paragraph">
                  <wp:posOffset>231</wp:posOffset>
                </wp:positionV>
                <wp:extent cx="238125" cy="573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73405"/>
                          <a:chOff x="0" y="0"/>
                          <a:chExt cx="238125" cy="573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24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AA55D" id="Group 4" o:spid="_x0000_s1026" style="position:absolute;margin-left:43.1pt;margin-top:0;width:18.75pt;height:45.15pt;z-index:-16075264;mso-wrap-distance-left:0;mso-wrap-distance-right:0;mso-position-horizontal-relative:page" coordsize="2381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">
                  <v:imagedata r:id="rId6" o:title=""/>
                </v:shape>
                <v:shape id="Image 6" o:spid="_x0000_s1028" type="#_x0000_t75" style="position:absolute;top:202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">
                  <v:imagedata r:id="rId6" o:title=""/>
                </v:shape>
                <v:shape id="Image 7" o:spid="_x0000_s1029" type="#_x0000_t75" style="position:absolute;top:404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разработка</w:t>
      </w:r>
      <w:r>
        <w:rPr>
          <w:spacing w:val="-6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монитор</w:t>
      </w:r>
      <w:r>
        <w:t>инга,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верификации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 xml:space="preserve">деятельности; систематизация </w:t>
      </w:r>
      <w:proofErr w:type="spellStart"/>
      <w:r>
        <w:t>профориентационной</w:t>
      </w:r>
      <w:proofErr w:type="spellEnd"/>
      <w:r>
        <w:t xml:space="preserve"> работы образовательных организаций;</w:t>
      </w:r>
    </w:p>
    <w:p w:rsidR="00A21C88" w:rsidRDefault="00813760">
      <w:pPr>
        <w:pStyle w:val="a3"/>
        <w:spacing w:line="276" w:lineRule="auto"/>
        <w:ind w:firstLine="388"/>
      </w:pPr>
      <w:r>
        <w:t>обогащение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практиками</w:t>
      </w:r>
      <w:r>
        <w:rPr>
          <w:spacing w:val="-6"/>
        </w:rPr>
        <w:t xml:space="preserve"> </w:t>
      </w:r>
      <w:r>
        <w:t>региональных,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моделей профессиональной ориентации обучающихся;</w:t>
      </w:r>
    </w:p>
    <w:p w:rsidR="00A21C88" w:rsidRDefault="00813760">
      <w:pPr>
        <w:pStyle w:val="a3"/>
        <w:spacing w:line="278" w:lineRule="auto"/>
        <w:ind w:right="646" w:firstLine="388"/>
      </w:pPr>
      <w:r>
        <w:rPr>
          <w:noProof/>
          <w:lang w:eastAsia="ru-RU"/>
        </w:rPr>
        <w:drawing>
          <wp:anchor distT="0" distB="0" distL="0" distR="0" simplePos="0" relativeHeight="487241728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-2824</wp:posOffset>
            </wp:positionV>
            <wp:extent cx="237744" cy="1691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разработка</w:t>
      </w:r>
      <w:r>
        <w:rPr>
          <w:spacing w:val="-6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социально-экономических особенностей конкретного региона;</w:t>
      </w:r>
    </w:p>
    <w:p w:rsidR="00A21C88" w:rsidRDefault="00813760">
      <w:pPr>
        <w:pStyle w:val="a3"/>
        <w:spacing w:line="276" w:lineRule="auto"/>
        <w:ind w:firstLine="388"/>
      </w:pPr>
      <w:r>
        <w:rPr>
          <w:noProof/>
          <w:lang w:eastAsia="ru-RU"/>
        </w:rPr>
        <w:drawing>
          <wp:anchor distT="0" distB="0" distL="0" distR="0" simplePos="0" relativeHeight="487242240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-5532</wp:posOffset>
            </wp:positionV>
            <wp:extent cx="237744" cy="16916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9"/>
        </w:rPr>
        <w:t xml:space="preserve"> </w:t>
      </w:r>
      <w:r>
        <w:t xml:space="preserve">осуществляющих </w:t>
      </w:r>
      <w:proofErr w:type="spellStart"/>
      <w:r>
        <w:t>профориентационную</w:t>
      </w:r>
      <w:proofErr w:type="spellEnd"/>
      <w:r>
        <w:t xml:space="preserve"> деятельность в образовательных организациях;</w:t>
      </w:r>
    </w:p>
    <w:p w:rsidR="00A21C88" w:rsidRDefault="00813760">
      <w:pPr>
        <w:pStyle w:val="a3"/>
        <w:spacing w:line="276" w:lineRule="auto"/>
        <w:ind w:right="75" w:firstLine="388"/>
      </w:pPr>
      <w:r>
        <w:rPr>
          <w:noProof/>
          <w:lang w:eastAsia="ru-RU"/>
        </w:rPr>
        <w:drawing>
          <wp:anchor distT="0" distB="0" distL="0" distR="0" simplePos="0" relativeHeight="487242752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-6260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сторонами,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работе: образовательными организациями всех видов, компаниями-работодателями, центрами за</w:t>
      </w:r>
      <w:r>
        <w:t>нятости населения, обучающимися и их родителями;</w:t>
      </w:r>
    </w:p>
    <w:p w:rsidR="00A21C88" w:rsidRDefault="00813760">
      <w:pPr>
        <w:pStyle w:val="a3"/>
        <w:spacing w:line="276" w:lineRule="auto"/>
        <w:ind w:firstLine="388"/>
      </w:pPr>
      <w:r>
        <w:rPr>
          <w:noProof/>
          <w:lang w:eastAsia="ru-RU"/>
        </w:rPr>
        <w:drawing>
          <wp:anchor distT="0" distB="0" distL="0" distR="0" simplePos="0" relativeHeight="487243264" behindDoc="1" locked="0" layoutInCell="1" allowOverlap="1">
            <wp:simplePos x="0" y="0"/>
            <wp:positionH relativeFrom="page">
              <wp:posOffset>547116</wp:posOffset>
            </wp:positionH>
            <wp:positionV relativeFrom="paragraph">
              <wp:posOffset>-5828</wp:posOffset>
            </wp:positionV>
            <wp:extent cx="237744" cy="1691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предусматривающей</w:t>
      </w:r>
      <w:r>
        <w:rPr>
          <w:spacing w:val="-5"/>
        </w:rPr>
        <w:t xml:space="preserve"> </w:t>
      </w:r>
      <w:r>
        <w:t>поддержку обучающихся «группы риска» (с прогнозируемыми затруднениями трудоустройства).</w:t>
      </w:r>
    </w:p>
    <w:p w:rsidR="00A21C88" w:rsidRDefault="00813760">
      <w:pPr>
        <w:spacing w:before="263"/>
        <w:ind w:left="709" w:right="606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минимума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уровнях</w:t>
      </w:r>
    </w:p>
    <w:p w:rsidR="00A21C88" w:rsidRDefault="00A21C88">
      <w:pPr>
        <w:pStyle w:val="a3"/>
        <w:spacing w:before="130"/>
        <w:ind w:left="0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952"/>
        <w:gridCol w:w="2950"/>
        <w:gridCol w:w="2597"/>
      </w:tblGrid>
      <w:tr w:rsidR="00A21C88">
        <w:trPr>
          <w:trHeight w:val="827"/>
        </w:trPr>
        <w:tc>
          <w:tcPr>
            <w:tcW w:w="2417" w:type="dxa"/>
          </w:tcPr>
          <w:p w:rsidR="00A21C88" w:rsidRDefault="00813760">
            <w:pPr>
              <w:pStyle w:val="TableParagraph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2952" w:type="dxa"/>
          </w:tcPr>
          <w:p w:rsidR="00A21C88" w:rsidRDefault="0081376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Базовый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A21C88" w:rsidRDefault="0081376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ч/год</w:t>
            </w:r>
          </w:p>
        </w:tc>
        <w:tc>
          <w:tcPr>
            <w:tcW w:w="2950" w:type="dxa"/>
          </w:tcPr>
          <w:p w:rsidR="00A21C88" w:rsidRDefault="0081376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A21C88" w:rsidRDefault="008137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ч/год</w:t>
            </w:r>
          </w:p>
        </w:tc>
        <w:tc>
          <w:tcPr>
            <w:tcW w:w="2597" w:type="dxa"/>
          </w:tcPr>
          <w:p w:rsidR="00A21C88" w:rsidRDefault="00813760">
            <w:pPr>
              <w:pStyle w:val="TableParagraph"/>
              <w:ind w:left="109"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 уровень</w:t>
            </w:r>
          </w:p>
          <w:p w:rsidR="00A21C88" w:rsidRDefault="0081376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ч/год</w:t>
            </w:r>
          </w:p>
        </w:tc>
      </w:tr>
      <w:tr w:rsidR="00A21C88">
        <w:trPr>
          <w:trHeight w:val="5520"/>
        </w:trPr>
        <w:tc>
          <w:tcPr>
            <w:tcW w:w="2417" w:type="dxa"/>
          </w:tcPr>
          <w:p w:rsidR="00A21C88" w:rsidRDefault="00813760">
            <w:pPr>
              <w:pStyle w:val="TableParagraph"/>
              <w:spacing w:before="1" w:line="237" w:lineRule="auto"/>
              <w:ind w:right="24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Урочная деятельность </w:t>
            </w:r>
            <w:r>
              <w:rPr>
                <w:spacing w:val="-2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spacing w:before="1"/>
              <w:ind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цикла, </w:t>
            </w:r>
            <w:r>
              <w:rPr>
                <w:spacing w:val="-2"/>
                <w:sz w:val="24"/>
              </w:rPr>
              <w:t>включающие</w:t>
            </w:r>
          </w:p>
          <w:p w:rsidR="00A21C88" w:rsidRDefault="00813760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значимости учебного предмета </w:t>
            </w:r>
            <w:r>
              <w:rPr>
                <w:spacing w:val="-4"/>
                <w:sz w:val="24"/>
              </w:rPr>
              <w:t>для</w:t>
            </w:r>
          </w:p>
          <w:p w:rsidR="00A21C88" w:rsidRDefault="00813760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деятельности.</w:t>
            </w:r>
          </w:p>
          <w:p w:rsidR="00A21C88" w:rsidRDefault="00813760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Программа по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2952" w:type="dxa"/>
          </w:tcPr>
          <w:p w:rsidR="00A21C88" w:rsidRDefault="00813760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выбор:</w:t>
            </w:r>
          </w:p>
          <w:p w:rsidR="00A21C88" w:rsidRDefault="0081376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цикла, включающие</w:t>
            </w:r>
          </w:p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элемент значимости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проф. деятельности.</w:t>
            </w:r>
          </w:p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Используется</w:t>
            </w:r>
          </w:p>
          <w:p w:rsidR="00A21C88" w:rsidRDefault="0081376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интерактивный сервис КИК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Проекта) или другие программы </w:t>
            </w:r>
            <w:r>
              <w:rPr>
                <w:spacing w:val="-4"/>
                <w:sz w:val="24"/>
              </w:rPr>
              <w:t>ИЛИ</w:t>
            </w:r>
          </w:p>
          <w:p w:rsidR="00A21C88" w:rsidRDefault="00813760">
            <w:pPr>
              <w:pStyle w:val="TableParagraph"/>
              <w:spacing w:before="1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Уроки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учебного предмета</w:t>
            </w:r>
          </w:p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  <w:p w:rsidR="00A21C88" w:rsidRDefault="00813760">
            <w:pPr>
              <w:pStyle w:val="TableParagraph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кол-во: от 4 ч</w:t>
            </w:r>
          </w:p>
        </w:tc>
        <w:tc>
          <w:tcPr>
            <w:tcW w:w="2950" w:type="dxa"/>
          </w:tcPr>
          <w:p w:rsidR="00A21C88" w:rsidRDefault="00813760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выбор:</w:t>
            </w:r>
          </w:p>
          <w:p w:rsidR="00A21C88" w:rsidRDefault="0081376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цикла, включающие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элемент значимости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проф. деятельности.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Используется</w:t>
            </w:r>
          </w:p>
          <w:p w:rsidR="00A21C88" w:rsidRDefault="0081376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интерактивный сервис КИК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Проекта) или другие программы </w:t>
            </w:r>
            <w:r>
              <w:rPr>
                <w:spacing w:val="-4"/>
                <w:sz w:val="24"/>
              </w:rPr>
              <w:t>ИЛИ</w:t>
            </w:r>
          </w:p>
          <w:p w:rsidR="00A21C88" w:rsidRDefault="00813760">
            <w:pPr>
              <w:pStyle w:val="TableParagraph"/>
              <w:spacing w:before="1"/>
              <w:ind w:left="106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Уроки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учебного предмета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  <w:p w:rsidR="00A21C88" w:rsidRDefault="00813760">
            <w:pPr>
              <w:pStyle w:val="TableParagraph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кол-во: от 9 ч</w:t>
            </w:r>
          </w:p>
        </w:tc>
        <w:tc>
          <w:tcPr>
            <w:tcW w:w="2597" w:type="dxa"/>
          </w:tcPr>
          <w:p w:rsidR="00A21C88" w:rsidRDefault="00813760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выбор:</w:t>
            </w:r>
          </w:p>
          <w:p w:rsidR="00A21C88" w:rsidRDefault="0081376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цикла, включающие</w:t>
            </w:r>
          </w:p>
          <w:p w:rsidR="00A21C88" w:rsidRDefault="0081376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элемент значимости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проф. деятельности.</w:t>
            </w:r>
          </w:p>
          <w:p w:rsidR="00A21C88" w:rsidRDefault="008137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Используется</w:t>
            </w:r>
          </w:p>
          <w:p w:rsidR="00A21C88" w:rsidRDefault="00813760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КИК (в рамках</w:t>
            </w:r>
          </w:p>
          <w:p w:rsidR="00A21C88" w:rsidRDefault="00813760">
            <w:pPr>
              <w:pStyle w:val="TableParagraph"/>
              <w:spacing w:before="1"/>
              <w:ind w:left="109" w:right="127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программы</w:t>
            </w:r>
          </w:p>
          <w:p w:rsidR="00A21C88" w:rsidRDefault="008137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Уроки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</w:p>
          <w:p w:rsidR="00A21C88" w:rsidRDefault="00813760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  <w:p w:rsidR="00A21C88" w:rsidRDefault="008137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  <w:p w:rsidR="00A21C88" w:rsidRDefault="00813760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кол-</w:t>
            </w:r>
          </w:p>
        </w:tc>
      </w:tr>
    </w:tbl>
    <w:p w:rsidR="00A21C88" w:rsidRDefault="00A21C88">
      <w:pPr>
        <w:pStyle w:val="TableParagraph"/>
        <w:spacing w:line="261" w:lineRule="exact"/>
        <w:rPr>
          <w:i/>
          <w:sz w:val="24"/>
        </w:rPr>
        <w:sectPr w:rsidR="00A21C88">
          <w:pgSz w:w="11910" w:h="16840"/>
          <w:pgMar w:top="640" w:right="425" w:bottom="694" w:left="425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952"/>
        <w:gridCol w:w="2950"/>
        <w:gridCol w:w="2597"/>
      </w:tblGrid>
      <w:tr w:rsidR="00A21C88">
        <w:trPr>
          <w:trHeight w:val="275"/>
        </w:trPr>
        <w:tc>
          <w:tcPr>
            <w:tcW w:w="2417" w:type="dxa"/>
          </w:tcPr>
          <w:p w:rsidR="00A21C88" w:rsidRDefault="00A21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2" w:type="dxa"/>
          </w:tcPr>
          <w:p w:rsidR="00A21C88" w:rsidRDefault="00A21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A21C88" w:rsidRDefault="00A21C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7" w:type="dxa"/>
          </w:tcPr>
          <w:p w:rsidR="00A21C88" w:rsidRDefault="0081376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во: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11 </w:t>
            </w:r>
            <w:r>
              <w:rPr>
                <w:i/>
                <w:spacing w:val="-10"/>
                <w:sz w:val="24"/>
              </w:rPr>
              <w:t>ч</w:t>
            </w:r>
          </w:p>
        </w:tc>
      </w:tr>
      <w:tr w:rsidR="00A21C88">
        <w:trPr>
          <w:trHeight w:val="7452"/>
        </w:trPr>
        <w:tc>
          <w:tcPr>
            <w:tcW w:w="2417" w:type="dxa"/>
          </w:tcPr>
          <w:p w:rsidR="00A21C88" w:rsidRDefault="00813760">
            <w:pPr>
              <w:pStyle w:val="TableParagraph"/>
              <w:ind w:right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Внеурочная </w:t>
            </w:r>
            <w:r>
              <w:rPr>
                <w:b/>
                <w:sz w:val="24"/>
              </w:rPr>
              <w:t>деятельность: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 занятий «Россия – мои горизонты» </w:t>
            </w:r>
            <w:proofErr w:type="spellStart"/>
            <w:r>
              <w:rPr>
                <w:spacing w:val="-2"/>
                <w:sz w:val="24"/>
              </w:rPr>
              <w:t>Профориентационна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диагностика: </w:t>
            </w:r>
            <w:r>
              <w:rPr>
                <w:spacing w:val="-2"/>
                <w:sz w:val="24"/>
              </w:rPr>
              <w:t>диагностика склонностей,</w:t>
            </w:r>
          </w:p>
          <w:p w:rsidR="00A21C88" w:rsidRDefault="00813760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диагностика ГПС </w:t>
            </w:r>
            <w:proofErr w:type="spellStart"/>
            <w:r>
              <w:rPr>
                <w:spacing w:val="-2"/>
                <w:sz w:val="24"/>
              </w:rPr>
              <w:t>Профориентационны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уроки</w:t>
            </w:r>
          </w:p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A21C88" w:rsidRDefault="00813760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Выставки</w:t>
            </w:r>
          </w:p>
          <w:p w:rsidR="00A21C88" w:rsidRDefault="0081376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образовательные и </w:t>
            </w:r>
            <w:proofErr w:type="spellStart"/>
            <w:r>
              <w:rPr>
                <w:spacing w:val="-2"/>
                <w:sz w:val="24"/>
              </w:rPr>
              <w:t>профориентационны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(«Лаборатория </w:t>
            </w:r>
            <w:r>
              <w:rPr>
                <w:spacing w:val="-2"/>
                <w:sz w:val="24"/>
              </w:rPr>
              <w:t>будущего»,</w:t>
            </w:r>
          </w:p>
          <w:p w:rsidR="00A21C88" w:rsidRDefault="00813760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карьера» и др.) Экскурсии на </w:t>
            </w:r>
            <w:r>
              <w:rPr>
                <w:spacing w:val="-2"/>
                <w:sz w:val="24"/>
              </w:rPr>
              <w:t>предприятия</w:t>
            </w:r>
          </w:p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1C88" w:rsidRDefault="00813760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проф.</w:t>
            </w:r>
          </w:p>
          <w:p w:rsidR="00A21C88" w:rsidRDefault="00813760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2952" w:type="dxa"/>
          </w:tcPr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Диагностический </w:t>
            </w:r>
            <w:r>
              <w:rPr>
                <w:sz w:val="24"/>
              </w:rPr>
              <w:t>конструктор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этапа): несколько вариантов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потребностей</w:t>
            </w:r>
          </w:p>
          <w:p w:rsidR="00A21C88" w:rsidRDefault="0081376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по изучению отраслей экономики </w:t>
            </w:r>
            <w:r>
              <w:rPr>
                <w:spacing w:val="-2"/>
                <w:sz w:val="24"/>
              </w:rPr>
              <w:t>Моделирующие</w:t>
            </w:r>
          </w:p>
          <w:p w:rsidR="00A21C88" w:rsidRDefault="008137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A21C88" w:rsidRDefault="0081376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Платформы Региональные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A21C88" w:rsidRDefault="00813760">
            <w:pPr>
              <w:pStyle w:val="TableParagraph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кол-во: 34 ч</w:t>
            </w:r>
          </w:p>
        </w:tc>
        <w:tc>
          <w:tcPr>
            <w:tcW w:w="2950" w:type="dxa"/>
          </w:tcPr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Диагностический </w:t>
            </w:r>
            <w:r>
              <w:rPr>
                <w:sz w:val="24"/>
              </w:rPr>
              <w:t>конструктор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этапа): несколько вариантов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потребностей</w:t>
            </w:r>
          </w:p>
          <w:p w:rsidR="00A21C88" w:rsidRDefault="0081376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по изучению отраслей экономики </w:t>
            </w:r>
            <w:r>
              <w:rPr>
                <w:spacing w:val="-2"/>
                <w:sz w:val="24"/>
              </w:rPr>
              <w:t>Моделирующие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A21C88" w:rsidRDefault="00813760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sz w:val="24"/>
              </w:rPr>
              <w:t>онл</w:t>
            </w:r>
            <w:r>
              <w:rPr>
                <w:sz w:val="24"/>
              </w:rPr>
              <w:t>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Платформы Региональные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A21C88" w:rsidRDefault="00813760">
            <w:pPr>
              <w:pStyle w:val="TableParagraph"/>
              <w:ind w:left="106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кол-во: 34 ч</w:t>
            </w:r>
          </w:p>
        </w:tc>
        <w:tc>
          <w:tcPr>
            <w:tcW w:w="2597" w:type="dxa"/>
          </w:tcPr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Диагностический </w:t>
            </w:r>
            <w:r>
              <w:rPr>
                <w:sz w:val="24"/>
              </w:rPr>
              <w:t>конструктор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этапа): несколько вариантов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потребностей</w:t>
            </w:r>
          </w:p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  <w:p w:rsidR="00A21C88" w:rsidRDefault="00813760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по изучению отраслей экономики </w:t>
            </w:r>
            <w:r>
              <w:rPr>
                <w:spacing w:val="-2"/>
                <w:sz w:val="24"/>
              </w:rPr>
              <w:t>Моделирующие</w:t>
            </w:r>
          </w:p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онлайн пробы на</w:t>
            </w:r>
          </w:p>
          <w:p w:rsidR="00A21C88" w:rsidRDefault="0081376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 xml:space="preserve">основе Платформы </w:t>
            </w:r>
            <w:r>
              <w:rPr>
                <w:spacing w:val="-2"/>
                <w:sz w:val="24"/>
              </w:rPr>
              <w:t xml:space="preserve">Региональные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(при </w:t>
            </w:r>
            <w:r>
              <w:rPr>
                <w:spacing w:val="-2"/>
                <w:sz w:val="24"/>
              </w:rPr>
              <w:t>наличии)</w:t>
            </w:r>
          </w:p>
          <w:p w:rsidR="00A21C88" w:rsidRDefault="00813760">
            <w:pPr>
              <w:pStyle w:val="TableParagraph"/>
              <w:ind w:left="109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кол- во: 34 ч</w:t>
            </w:r>
          </w:p>
        </w:tc>
      </w:tr>
      <w:tr w:rsidR="00A21C88">
        <w:trPr>
          <w:trHeight w:val="2484"/>
        </w:trPr>
        <w:tc>
          <w:tcPr>
            <w:tcW w:w="2417" w:type="dxa"/>
          </w:tcPr>
          <w:p w:rsidR="00A21C88" w:rsidRDefault="00813760">
            <w:pPr>
              <w:pStyle w:val="TableParagraph"/>
              <w:ind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Практико- ориентированный модуль</w:t>
            </w:r>
          </w:p>
          <w:p w:rsidR="00A21C88" w:rsidRDefault="0081376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внеурочной</w:t>
            </w:r>
          </w:p>
          <w:p w:rsidR="00A21C88" w:rsidRDefault="00813760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дополнительным модулем) </w:t>
            </w:r>
            <w:proofErr w:type="spellStart"/>
            <w:r>
              <w:rPr>
                <w:spacing w:val="-2"/>
                <w:sz w:val="24"/>
              </w:rPr>
              <w:t>Профпробы</w:t>
            </w:r>
            <w:proofErr w:type="spellEnd"/>
          </w:p>
        </w:tc>
        <w:tc>
          <w:tcPr>
            <w:tcW w:w="2952" w:type="dxa"/>
          </w:tcPr>
          <w:p w:rsidR="00A21C88" w:rsidRDefault="00813760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«Лаборатория </w:t>
            </w:r>
            <w:r>
              <w:rPr>
                <w:spacing w:val="-2"/>
                <w:sz w:val="24"/>
              </w:rPr>
              <w:t>будущего»</w:t>
            </w:r>
          </w:p>
          <w:p w:rsidR="00A21C88" w:rsidRDefault="0081376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 на базе Площадки или на базе Платформы</w:t>
            </w:r>
          </w:p>
        </w:tc>
        <w:tc>
          <w:tcPr>
            <w:tcW w:w="2950" w:type="dxa"/>
          </w:tcPr>
          <w:p w:rsidR="00A21C88" w:rsidRDefault="0081376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пробы Выставка «Лаборатория </w:t>
            </w:r>
            <w:r>
              <w:rPr>
                <w:spacing w:val="-2"/>
                <w:sz w:val="24"/>
              </w:rPr>
              <w:t>будущего»</w:t>
            </w:r>
          </w:p>
          <w:p w:rsidR="00A21C88" w:rsidRDefault="008137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</w:tc>
        <w:tc>
          <w:tcPr>
            <w:tcW w:w="2597" w:type="dxa"/>
          </w:tcPr>
          <w:p w:rsidR="00A21C88" w:rsidRDefault="00813760">
            <w:pPr>
              <w:pStyle w:val="TableParagraph"/>
              <w:ind w:left="109"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Практико- ориентированный модуль</w:t>
            </w:r>
          </w:p>
          <w:p w:rsidR="00A21C88" w:rsidRDefault="00813760">
            <w:pPr>
              <w:pStyle w:val="TableParagraph"/>
              <w:ind w:left="109" w:right="861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внеурочной</w:t>
            </w:r>
          </w:p>
          <w:p w:rsidR="00A21C88" w:rsidRDefault="00813760">
            <w:pPr>
              <w:pStyle w:val="TableParagraph"/>
              <w:spacing w:line="270" w:lineRule="atLeast"/>
              <w:ind w:left="109"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дополнительным модулем) </w:t>
            </w:r>
            <w:proofErr w:type="spellStart"/>
            <w:r>
              <w:rPr>
                <w:spacing w:val="-2"/>
                <w:sz w:val="24"/>
              </w:rPr>
              <w:t>Профпробы</w:t>
            </w:r>
            <w:proofErr w:type="spellEnd"/>
          </w:p>
        </w:tc>
      </w:tr>
    </w:tbl>
    <w:p w:rsidR="00A21C88" w:rsidRDefault="00A21C88">
      <w:pPr>
        <w:pStyle w:val="TableParagraph"/>
        <w:spacing w:line="270" w:lineRule="atLeast"/>
        <w:rPr>
          <w:sz w:val="24"/>
        </w:rPr>
        <w:sectPr w:rsidR="00A21C88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p w:rsidR="00A21C88" w:rsidRDefault="00813760">
      <w:pPr>
        <w:pStyle w:val="1"/>
        <w:spacing w:before="60"/>
        <w:ind w:right="707"/>
        <w:jc w:val="center"/>
      </w:pPr>
      <w:r>
        <w:lastRenderedPageBreak/>
        <w:t>ФОРМАТЫ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A21C88" w:rsidRDefault="00813760">
      <w:pPr>
        <w:pStyle w:val="a3"/>
        <w:spacing w:before="272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форматах:</w:t>
      </w:r>
    </w:p>
    <w:p w:rsidR="00A21C88" w:rsidRDefault="00813760">
      <w:pPr>
        <w:pStyle w:val="2"/>
        <w:numPr>
          <w:ilvl w:val="0"/>
          <w:numId w:val="6"/>
        </w:numPr>
        <w:tabs>
          <w:tab w:val="left" w:pos="1002"/>
        </w:tabs>
        <w:ind w:left="1002" w:hanging="347"/>
      </w:pPr>
      <w:r>
        <w:t>Урочная</w:t>
      </w:r>
      <w:r>
        <w:rPr>
          <w:spacing w:val="-2"/>
        </w:rPr>
        <w:t xml:space="preserve"> деятельность</w:t>
      </w:r>
    </w:p>
    <w:p w:rsidR="00A21C88" w:rsidRDefault="00813760">
      <w:pPr>
        <w:pStyle w:val="a3"/>
      </w:pPr>
      <w:r>
        <w:t>-Уроки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цикла,</w:t>
      </w:r>
      <w:r>
        <w:rPr>
          <w:spacing w:val="40"/>
        </w:rPr>
        <w:t xml:space="preserve"> </w:t>
      </w:r>
      <w:r>
        <w:t>включающие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профессиональной деятельности.</w:t>
      </w:r>
    </w:p>
    <w:p w:rsidR="00A21C88" w:rsidRDefault="00813760">
      <w:pPr>
        <w:ind w:left="295"/>
        <w:rPr>
          <w:i/>
          <w:sz w:val="24"/>
        </w:rPr>
      </w:pPr>
      <w:r>
        <w:rPr>
          <w:i/>
          <w:sz w:val="24"/>
        </w:rPr>
        <w:t>Рекомендованное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количество: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часов</w:t>
      </w:r>
    </w:p>
    <w:p w:rsidR="00A21C88" w:rsidRDefault="00813760">
      <w:pPr>
        <w:pStyle w:val="2"/>
        <w:numPr>
          <w:ilvl w:val="0"/>
          <w:numId w:val="6"/>
        </w:numPr>
        <w:tabs>
          <w:tab w:val="left" w:pos="1002"/>
        </w:tabs>
        <w:spacing w:before="2"/>
        <w:ind w:left="1002" w:hanging="34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A21C88" w:rsidRDefault="00813760">
      <w:pPr>
        <w:pStyle w:val="a3"/>
        <w:spacing w:line="274" w:lineRule="exact"/>
      </w:pPr>
      <w:r>
        <w:t>-Диагностический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этапа):</w:t>
      </w:r>
    </w:p>
    <w:p w:rsidR="00A21C88" w:rsidRDefault="00813760">
      <w:pPr>
        <w:pStyle w:val="a3"/>
        <w:tabs>
          <w:tab w:val="left" w:pos="1635"/>
          <w:tab w:val="left" w:pos="2969"/>
          <w:tab w:val="left" w:pos="5518"/>
          <w:tab w:val="left" w:pos="7846"/>
          <w:tab w:val="left" w:pos="8848"/>
          <w:tab w:val="left" w:pos="9366"/>
        </w:tabs>
        <w:ind w:right="292"/>
        <w:rPr>
          <w:i/>
        </w:rPr>
      </w:pPr>
      <w:r>
        <w:rPr>
          <w:spacing w:val="-2"/>
        </w:rPr>
        <w:t>несколько</w:t>
      </w:r>
      <w:r>
        <w:tab/>
      </w:r>
      <w:r>
        <w:rPr>
          <w:spacing w:val="-2"/>
        </w:rPr>
        <w:t>вариантов</w:t>
      </w:r>
      <w:r>
        <w:tab/>
      </w:r>
      <w:proofErr w:type="spellStart"/>
      <w:r>
        <w:rPr>
          <w:spacing w:val="-2"/>
        </w:rPr>
        <w:t>профориентационных</w:t>
      </w:r>
      <w:proofErr w:type="spellEnd"/>
      <w:r>
        <w:tab/>
      </w:r>
      <w:r>
        <w:rPr>
          <w:spacing w:val="-2"/>
        </w:rPr>
        <w:t>онлайн-диагностик,</w:t>
      </w:r>
      <w:r>
        <w:tab/>
      </w:r>
      <w:r>
        <w:rPr>
          <w:spacing w:val="-2"/>
        </w:rPr>
        <w:t>исходя</w:t>
      </w:r>
      <w:r>
        <w:tab/>
      </w:r>
      <w:proofErr w:type="gramStart"/>
      <w:r>
        <w:rPr>
          <w:spacing w:val="-6"/>
        </w:rPr>
        <w:t>из</w:t>
      </w:r>
      <w:r>
        <w:tab/>
      </w:r>
      <w:r>
        <w:rPr>
          <w:spacing w:val="-2"/>
        </w:rPr>
        <w:t>потребностей</w:t>
      </w:r>
      <w:proofErr w:type="gramEnd"/>
      <w:r>
        <w:rPr>
          <w:spacing w:val="-2"/>
        </w:rPr>
        <w:t xml:space="preserve"> </w:t>
      </w:r>
      <w:r>
        <w:t xml:space="preserve">обучающихся - </w:t>
      </w:r>
      <w:r>
        <w:rPr>
          <w:i/>
        </w:rPr>
        <w:t>4 часа</w:t>
      </w:r>
    </w:p>
    <w:p w:rsidR="00A21C88" w:rsidRDefault="00813760">
      <w:pPr>
        <w:pStyle w:val="a3"/>
        <w:rPr>
          <w:i/>
        </w:rPr>
      </w:pPr>
      <w:r>
        <w:t>-</w:t>
      </w:r>
      <w:proofErr w:type="spellStart"/>
      <w:r>
        <w:t>Профориентационный</w:t>
      </w:r>
      <w:proofErr w:type="spellEnd"/>
      <w:r>
        <w:rPr>
          <w:spacing w:val="-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</w:rPr>
        <w:t>2</w:t>
      </w:r>
      <w:r>
        <w:rPr>
          <w:i/>
          <w:spacing w:val="-4"/>
        </w:rPr>
        <w:t xml:space="preserve"> часа</w:t>
      </w:r>
    </w:p>
    <w:p w:rsidR="00A21C88" w:rsidRDefault="00813760">
      <w:pPr>
        <w:pStyle w:val="a3"/>
        <w:rPr>
          <w:i/>
        </w:rPr>
      </w:pPr>
      <w:r>
        <w:t>-Урок</w:t>
      </w:r>
      <w:r>
        <w:rPr>
          <w:spacing w:val="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</w:t>
      </w:r>
      <w:r>
        <w:rPr>
          <w:spacing w:val="-8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Проекте)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часа</w:t>
      </w:r>
    </w:p>
    <w:p w:rsidR="00A21C88" w:rsidRDefault="00813760">
      <w:pPr>
        <w:ind w:left="295"/>
        <w:rPr>
          <w:i/>
          <w:sz w:val="24"/>
        </w:rPr>
      </w:pPr>
      <w:r>
        <w:rPr>
          <w:sz w:val="24"/>
        </w:rPr>
        <w:t>-Рефлексивный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часа</w:t>
      </w:r>
    </w:p>
    <w:p w:rsidR="00A21C88" w:rsidRDefault="00813760">
      <w:pPr>
        <w:pStyle w:val="a3"/>
        <w:spacing w:before="1" w:line="276" w:lineRule="exact"/>
      </w:pPr>
      <w:r>
        <w:t>-Мероприятия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выбор:</w:t>
      </w:r>
    </w:p>
    <w:p w:rsidR="00A21C88" w:rsidRDefault="00813760">
      <w:pPr>
        <w:pStyle w:val="a5"/>
        <w:numPr>
          <w:ilvl w:val="0"/>
          <w:numId w:val="5"/>
        </w:numPr>
        <w:tabs>
          <w:tab w:val="left" w:pos="1003"/>
        </w:tabs>
        <w:spacing w:line="294" w:lineRule="exact"/>
        <w:ind w:hanging="348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A21C88" w:rsidRDefault="00813760">
      <w:pPr>
        <w:pStyle w:val="a5"/>
        <w:numPr>
          <w:ilvl w:val="0"/>
          <w:numId w:val="5"/>
        </w:numPr>
        <w:tabs>
          <w:tab w:val="left" w:pos="1003"/>
        </w:tabs>
        <w:spacing w:line="293" w:lineRule="exact"/>
        <w:ind w:hanging="348"/>
        <w:rPr>
          <w:sz w:val="24"/>
        </w:rPr>
      </w:pPr>
      <w:r>
        <w:rPr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уроки</w:t>
      </w:r>
    </w:p>
    <w:p w:rsidR="00A21C88" w:rsidRDefault="00813760">
      <w:pPr>
        <w:pStyle w:val="a5"/>
        <w:numPr>
          <w:ilvl w:val="0"/>
          <w:numId w:val="5"/>
        </w:numPr>
        <w:tabs>
          <w:tab w:val="left" w:pos="1003"/>
        </w:tabs>
        <w:spacing w:line="293" w:lineRule="exact"/>
        <w:ind w:hanging="348"/>
        <w:rPr>
          <w:sz w:val="24"/>
        </w:rPr>
      </w:pPr>
      <w:r>
        <w:rPr>
          <w:sz w:val="24"/>
        </w:rPr>
        <w:t>онлайн-уроки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«Шоу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профессий»</w:t>
      </w:r>
    </w:p>
    <w:p w:rsidR="00A21C88" w:rsidRDefault="00813760">
      <w:pPr>
        <w:pStyle w:val="a5"/>
        <w:numPr>
          <w:ilvl w:val="0"/>
          <w:numId w:val="5"/>
        </w:numPr>
        <w:tabs>
          <w:tab w:val="left" w:pos="1003"/>
        </w:tabs>
        <w:spacing w:line="293" w:lineRule="exact"/>
        <w:ind w:hanging="348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</w:t>
      </w:r>
    </w:p>
    <w:p w:rsidR="00A21C88" w:rsidRDefault="00813760">
      <w:pPr>
        <w:spacing w:before="1"/>
        <w:ind w:left="295"/>
        <w:rPr>
          <w:i/>
          <w:sz w:val="24"/>
        </w:rPr>
      </w:pPr>
      <w:r>
        <w:rPr>
          <w:i/>
          <w:sz w:val="24"/>
        </w:rPr>
        <w:t>Рекомендованное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количество: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4"/>
          <w:sz w:val="24"/>
        </w:rPr>
        <w:t xml:space="preserve"> часа</w:t>
      </w:r>
    </w:p>
    <w:p w:rsidR="00A21C88" w:rsidRDefault="00813760">
      <w:pPr>
        <w:pStyle w:val="2"/>
        <w:tabs>
          <w:tab w:val="left" w:pos="4008"/>
        </w:tabs>
        <w:spacing w:line="272" w:lineRule="exact"/>
        <w:ind w:left="0" w:right="4573" w:firstLine="0"/>
        <w:jc w:val="right"/>
      </w:pPr>
      <w:proofErr w:type="spellStart"/>
      <w:r>
        <w:rPr>
          <w:spacing w:val="-2"/>
        </w:rPr>
        <w:t>Практико</w:t>
      </w:r>
      <w:proofErr w:type="spellEnd"/>
      <w:r>
        <w:rPr>
          <w:spacing w:val="-2"/>
        </w:rPr>
        <w:t>—ориентированный</w:t>
      </w:r>
      <w:r>
        <w:tab/>
        <w:t>модуль</w:t>
      </w:r>
      <w:r>
        <w:rPr>
          <w:spacing w:val="-2"/>
        </w:rPr>
        <w:t xml:space="preserve"> </w:t>
      </w:r>
      <w:r>
        <w:t xml:space="preserve">– 12 </w:t>
      </w:r>
      <w:r>
        <w:rPr>
          <w:spacing w:val="-2"/>
        </w:rPr>
        <w:t>часов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138"/>
        </w:tabs>
        <w:spacing w:line="272" w:lineRule="exact"/>
        <w:ind w:left="138" w:right="4538" w:hanging="138"/>
        <w:jc w:val="right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парка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«Россия –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история»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433"/>
        </w:tabs>
        <w:ind w:left="433" w:hanging="138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Платформы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433"/>
        </w:tabs>
        <w:ind w:left="433" w:hanging="138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выставки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433"/>
        </w:tabs>
        <w:ind w:left="433" w:hanging="138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офиса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Альянс</w:t>
      </w:r>
      <w:r>
        <w:rPr>
          <w:spacing w:val="-6"/>
          <w:sz w:val="24"/>
        </w:rPr>
        <w:t xml:space="preserve"> </w:t>
      </w:r>
      <w:r>
        <w:rPr>
          <w:sz w:val="24"/>
        </w:rPr>
        <w:t>Южной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Столицы</w:t>
      </w:r>
    </w:p>
    <w:p w:rsidR="00A21C88" w:rsidRDefault="00813760">
      <w:pPr>
        <w:ind w:left="295"/>
        <w:rPr>
          <w:i/>
          <w:sz w:val="24"/>
        </w:rPr>
      </w:pPr>
      <w:r>
        <w:rPr>
          <w:i/>
          <w:sz w:val="24"/>
        </w:rPr>
        <w:t>Рекомендованное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количество: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часов</w:t>
      </w:r>
    </w:p>
    <w:p w:rsidR="00A21C88" w:rsidRDefault="00813760">
      <w:pPr>
        <w:pStyle w:val="a3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21C88" w:rsidRDefault="00813760">
      <w:pPr>
        <w:pStyle w:val="2"/>
        <w:numPr>
          <w:ilvl w:val="1"/>
          <w:numId w:val="4"/>
        </w:numPr>
        <w:tabs>
          <w:tab w:val="left" w:pos="1002"/>
        </w:tabs>
        <w:ind w:left="1002" w:hanging="347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433"/>
        </w:tabs>
        <w:spacing w:line="274" w:lineRule="exact"/>
        <w:ind w:left="433" w:hanging="138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A21C88" w:rsidRDefault="00813760">
      <w:pPr>
        <w:ind w:left="295"/>
        <w:rPr>
          <w:i/>
          <w:sz w:val="24"/>
        </w:rPr>
      </w:pPr>
      <w:r>
        <w:rPr>
          <w:i/>
          <w:sz w:val="24"/>
        </w:rPr>
        <w:t>Рекомендованное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количество: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часов</w:t>
      </w:r>
    </w:p>
    <w:p w:rsidR="00A21C88" w:rsidRDefault="00813760">
      <w:pPr>
        <w:pStyle w:val="2"/>
        <w:numPr>
          <w:ilvl w:val="1"/>
          <w:numId w:val="4"/>
        </w:numPr>
        <w:tabs>
          <w:tab w:val="left" w:pos="1002"/>
        </w:tabs>
        <w:ind w:left="1002" w:hanging="347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</w:t>
      </w:r>
    </w:p>
    <w:p w:rsidR="00A21C88" w:rsidRDefault="00813760">
      <w:pPr>
        <w:pStyle w:val="a5"/>
        <w:numPr>
          <w:ilvl w:val="0"/>
          <w:numId w:val="4"/>
        </w:numPr>
        <w:tabs>
          <w:tab w:val="left" w:pos="433"/>
        </w:tabs>
        <w:spacing w:line="274" w:lineRule="exact"/>
        <w:ind w:left="433" w:hanging="138"/>
        <w:rPr>
          <w:sz w:val="24"/>
        </w:rPr>
      </w:pP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(ознакомительное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итоговое)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</w:t>
      </w:r>
    </w:p>
    <w:p w:rsidR="00A21C88" w:rsidRDefault="00A21C88">
      <w:pPr>
        <w:pStyle w:val="a3"/>
        <w:ind w:left="0"/>
      </w:pPr>
    </w:p>
    <w:p w:rsidR="00A21C88" w:rsidRDefault="00A21C88">
      <w:pPr>
        <w:pStyle w:val="a3"/>
        <w:spacing w:before="5"/>
        <w:ind w:left="0"/>
      </w:pPr>
    </w:p>
    <w:p w:rsidR="00A21C88" w:rsidRDefault="00813760">
      <w:pPr>
        <w:pStyle w:val="2"/>
        <w:spacing w:before="0" w:line="240" w:lineRule="auto"/>
        <w:ind w:left="709" w:right="709" w:firstLine="0"/>
        <w:jc w:val="center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реализуется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форматах:</w:t>
      </w:r>
    </w:p>
    <w:p w:rsidR="00A21C88" w:rsidRDefault="00813760">
      <w:pPr>
        <w:pStyle w:val="a5"/>
        <w:numPr>
          <w:ilvl w:val="0"/>
          <w:numId w:val="3"/>
        </w:numPr>
        <w:tabs>
          <w:tab w:val="left" w:pos="555"/>
        </w:tabs>
        <w:spacing w:before="271"/>
        <w:ind w:left="555" w:hanging="260"/>
        <w:rPr>
          <w:sz w:val="24"/>
        </w:rPr>
      </w:pPr>
      <w:r>
        <w:rPr>
          <w:sz w:val="24"/>
        </w:rPr>
        <w:t>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год);</w:t>
      </w:r>
    </w:p>
    <w:p w:rsidR="00A21C88" w:rsidRDefault="00813760">
      <w:pPr>
        <w:pStyle w:val="a5"/>
        <w:numPr>
          <w:ilvl w:val="0"/>
          <w:numId w:val="3"/>
        </w:numPr>
        <w:tabs>
          <w:tab w:val="left" w:pos="615"/>
        </w:tabs>
        <w:ind w:left="295" w:right="294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ность:</w:t>
      </w:r>
      <w:r>
        <w:rPr>
          <w:spacing w:val="40"/>
          <w:sz w:val="24"/>
        </w:rPr>
        <w:t xml:space="preserve"> </w:t>
      </w:r>
      <w:r>
        <w:rPr>
          <w:sz w:val="24"/>
        </w:rPr>
        <w:t>курс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мои</w:t>
      </w:r>
      <w:r>
        <w:rPr>
          <w:spacing w:val="40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40"/>
          <w:sz w:val="24"/>
        </w:rPr>
        <w:t xml:space="preserve"> </w:t>
      </w:r>
      <w:r>
        <w:rPr>
          <w:sz w:val="24"/>
        </w:rPr>
        <w:t>(34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часа</w:t>
      </w:r>
      <w:r>
        <w:rPr>
          <w:spacing w:val="40"/>
          <w:sz w:val="24"/>
        </w:rPr>
        <w:t xml:space="preserve"> </w:t>
      </w:r>
      <w:r>
        <w:rPr>
          <w:sz w:val="24"/>
        </w:rPr>
        <w:t>в учебный год);</w:t>
      </w:r>
    </w:p>
    <w:p w:rsidR="00A21C88" w:rsidRDefault="00813760">
      <w:pPr>
        <w:pStyle w:val="a5"/>
        <w:numPr>
          <w:ilvl w:val="0"/>
          <w:numId w:val="3"/>
        </w:numPr>
        <w:tabs>
          <w:tab w:val="left" w:pos="554"/>
        </w:tabs>
        <w:ind w:left="554" w:hanging="259"/>
        <w:rPr>
          <w:sz w:val="24"/>
        </w:rPr>
      </w:pPr>
      <w:r>
        <w:rPr>
          <w:sz w:val="24"/>
        </w:rPr>
        <w:t>практико-ориентированный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год);</w:t>
      </w:r>
    </w:p>
    <w:p w:rsidR="00A21C88" w:rsidRDefault="00813760">
      <w:pPr>
        <w:pStyle w:val="a5"/>
        <w:numPr>
          <w:ilvl w:val="0"/>
          <w:numId w:val="3"/>
        </w:numPr>
        <w:tabs>
          <w:tab w:val="left" w:pos="554"/>
        </w:tabs>
        <w:ind w:left="554" w:hanging="25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учебный</w:t>
      </w:r>
      <w:r>
        <w:rPr>
          <w:spacing w:val="-2"/>
          <w:sz w:val="24"/>
        </w:rPr>
        <w:t xml:space="preserve"> год);</w:t>
      </w:r>
    </w:p>
    <w:p w:rsidR="00A21C88" w:rsidRDefault="00813760">
      <w:pPr>
        <w:pStyle w:val="a5"/>
        <w:numPr>
          <w:ilvl w:val="0"/>
          <w:numId w:val="3"/>
        </w:numPr>
        <w:tabs>
          <w:tab w:val="left" w:pos="554"/>
        </w:tabs>
        <w:ind w:left="554" w:hanging="259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год).</w:t>
      </w:r>
    </w:p>
    <w:p w:rsidR="00A21C88" w:rsidRDefault="00A21C88">
      <w:pPr>
        <w:pStyle w:val="a3"/>
        <w:spacing w:before="1"/>
        <w:ind w:left="0"/>
      </w:pPr>
    </w:p>
    <w:p w:rsidR="00A21C88" w:rsidRDefault="00813760">
      <w:pPr>
        <w:pStyle w:val="a5"/>
        <w:numPr>
          <w:ilvl w:val="0"/>
          <w:numId w:val="2"/>
        </w:numPr>
        <w:tabs>
          <w:tab w:val="left" w:pos="589"/>
        </w:tabs>
        <w:ind w:right="295" w:firstLine="0"/>
        <w:jc w:val="both"/>
        <w:rPr>
          <w:sz w:val="24"/>
        </w:rPr>
      </w:pPr>
      <w:r>
        <w:rPr>
          <w:b/>
          <w:sz w:val="24"/>
        </w:rPr>
        <w:t xml:space="preserve">Урочная деятельность. </w:t>
      </w:r>
      <w:r>
        <w:rPr>
          <w:sz w:val="24"/>
        </w:rPr>
        <w:t xml:space="preserve">Она включает: </w:t>
      </w:r>
      <w:proofErr w:type="spellStart"/>
      <w:r>
        <w:rPr>
          <w:sz w:val="24"/>
        </w:rPr>
        <w:t>профориентационое</w:t>
      </w:r>
      <w:proofErr w:type="spellEnd"/>
      <w:r>
        <w:rPr>
          <w:sz w:val="24"/>
        </w:rPr>
        <w:t xml:space="preserve"> содержание уроков по предметам общеобразовательного цикла, где рассматривается значимость учебного предмета в профессиональной</w:t>
      </w:r>
      <w:r>
        <w:rPr>
          <w:sz w:val="24"/>
        </w:rPr>
        <w:t xml:space="preserve"> деятельности, а также решение в рамках учебного предмета задач, характерных для профессиональных сфер, где данный предмет является значимым. Урочная деятельность не предполагает проведение дополнительных уроков, т.е. проводится в рамках учебного плана.</w:t>
      </w:r>
    </w:p>
    <w:p w:rsidR="00A21C88" w:rsidRDefault="00A21C88">
      <w:pPr>
        <w:pStyle w:val="a3"/>
        <w:ind w:left="0"/>
      </w:pPr>
    </w:p>
    <w:p w:rsidR="00A21C88" w:rsidRDefault="00813760">
      <w:pPr>
        <w:pStyle w:val="a3"/>
        <w:ind w:right="299"/>
        <w:jc w:val="both"/>
      </w:pPr>
      <w:r>
        <w:t>О</w:t>
      </w:r>
      <w:r>
        <w:t xml:space="preserve">на предполагает также проведение </w:t>
      </w:r>
      <w:proofErr w:type="spellStart"/>
      <w:r>
        <w:t>профориентационно</w:t>
      </w:r>
      <w:proofErr w:type="spellEnd"/>
      <w:r>
        <w:t xml:space="preserve"> значимых уроков в рамках учебного предмета «Технология»</w:t>
      </w:r>
      <w:r>
        <w:rPr>
          <w:spacing w:val="-1"/>
        </w:rPr>
        <w:t xml:space="preserve"> </w:t>
      </w:r>
      <w:r>
        <w:t xml:space="preserve">(в части изучения отраслей экономики и создания материальных проектов, в </w:t>
      </w:r>
      <w:proofErr w:type="spellStart"/>
      <w:r>
        <w:t>т.ч</w:t>
      </w:r>
      <w:proofErr w:type="spellEnd"/>
      <w:r>
        <w:t>. на базе учебно-производственных комплексов).</w:t>
      </w:r>
    </w:p>
    <w:p w:rsidR="00A21C88" w:rsidRDefault="00813760">
      <w:pPr>
        <w:pStyle w:val="a3"/>
        <w:jc w:val="both"/>
      </w:pPr>
      <w:r>
        <w:t>Материалы:</w:t>
      </w:r>
      <w:r>
        <w:rPr>
          <w:spacing w:val="54"/>
        </w:rPr>
        <w:t xml:space="preserve"> </w:t>
      </w:r>
      <w:r>
        <w:t>рекомендуются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разработки,</w:t>
      </w:r>
      <w:r>
        <w:rPr>
          <w:spacing w:val="53"/>
        </w:rPr>
        <w:t xml:space="preserve"> </w:t>
      </w:r>
      <w:r>
        <w:t>представленные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5"/>
        </w:rPr>
        <w:t>КИК</w:t>
      </w:r>
    </w:p>
    <w:p w:rsidR="00A21C88" w:rsidRDefault="00813760">
      <w:pPr>
        <w:pStyle w:val="a3"/>
        <w:jc w:val="both"/>
      </w:pPr>
      <w:r>
        <w:t>«Конструктор</w:t>
      </w:r>
      <w:r>
        <w:rPr>
          <w:spacing w:val="-7"/>
        </w:rPr>
        <w:t xml:space="preserve"> </w:t>
      </w:r>
      <w:r>
        <w:t>будущего»13,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A21C88" w:rsidRDefault="00A21C88">
      <w:pPr>
        <w:pStyle w:val="a3"/>
        <w:jc w:val="both"/>
        <w:sectPr w:rsidR="00A21C88">
          <w:pgSz w:w="11910" w:h="16840"/>
          <w:pgMar w:top="640" w:right="425" w:bottom="280" w:left="425" w:header="720" w:footer="720" w:gutter="0"/>
          <w:cols w:space="720"/>
        </w:sectPr>
      </w:pPr>
    </w:p>
    <w:p w:rsidR="00A21C88" w:rsidRDefault="00813760">
      <w:pPr>
        <w:pStyle w:val="a5"/>
        <w:numPr>
          <w:ilvl w:val="0"/>
          <w:numId w:val="2"/>
        </w:numPr>
        <w:tabs>
          <w:tab w:val="left" w:pos="535"/>
        </w:tabs>
        <w:spacing w:before="76"/>
        <w:ind w:right="290" w:firstLine="0"/>
        <w:jc w:val="both"/>
        <w:rPr>
          <w:sz w:val="24"/>
        </w:rPr>
      </w:pPr>
      <w:r>
        <w:rPr>
          <w:b/>
          <w:sz w:val="24"/>
        </w:rPr>
        <w:lastRenderedPageBreak/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горизонты». Она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«Билет в будущее»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 Программа),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A21C88" w:rsidRDefault="00813760">
      <w:pPr>
        <w:pStyle w:val="a3"/>
        <w:ind w:right="290"/>
        <w:jc w:val="both"/>
      </w:pPr>
      <w:r>
        <w:t xml:space="preserve">34 академических часа. Программа содержит занятия, содержащие </w:t>
      </w:r>
      <w:proofErr w:type="spellStart"/>
      <w:r>
        <w:t>профориентационные</w:t>
      </w:r>
      <w:proofErr w:type="spellEnd"/>
      <w:r>
        <w:t xml:space="preserve"> диагностики (диагностику склонностей, диагностику ГПС, диагностику способностей, личностных особенностей и </w:t>
      </w:r>
      <w:proofErr w:type="spellStart"/>
      <w:r>
        <w:t>др</w:t>
      </w:r>
      <w:proofErr w:type="spellEnd"/>
      <w:r>
        <w:t xml:space="preserve">); </w:t>
      </w:r>
      <w:proofErr w:type="spellStart"/>
      <w:r>
        <w:t>профориентационные</w:t>
      </w:r>
      <w:proofErr w:type="spellEnd"/>
      <w:r>
        <w:t xml:space="preserve"> уроки; занятия, посвященные изучению отрасле</w:t>
      </w:r>
      <w:r>
        <w:t>й экономики; рефлексивные занятия, моделирующие онлайн-</w:t>
      </w:r>
      <w:proofErr w:type="spellStart"/>
      <w:r>
        <w:t>профпробы</w:t>
      </w:r>
      <w:proofErr w:type="spellEnd"/>
      <w:r>
        <w:t xml:space="preserve"> в КИК «Конструктор </w:t>
      </w:r>
      <w:r>
        <w:rPr>
          <w:spacing w:val="-2"/>
        </w:rPr>
        <w:t>будущего».</w:t>
      </w:r>
    </w:p>
    <w:p w:rsidR="00A21C88" w:rsidRDefault="00813760">
      <w:pPr>
        <w:pStyle w:val="a3"/>
        <w:ind w:right="294"/>
        <w:jc w:val="both"/>
      </w:pPr>
      <w:r>
        <w:t xml:space="preserve">Часть занятий (не более 17 </w:t>
      </w:r>
      <w:proofErr w:type="spellStart"/>
      <w:r>
        <w:t>ак</w:t>
      </w:r>
      <w:proofErr w:type="spellEnd"/>
      <w:r>
        <w:t>. часов из 34) может включать региональный компонент. Материалы занятий должны быть утверждены региональным органом исполнительной в</w:t>
      </w:r>
      <w:r>
        <w:t>ласти в сфере образования и согласованы с Фондом Гуманитарных Проектов (федеральным оператором</w:t>
      </w:r>
      <w:r>
        <w:rPr>
          <w:spacing w:val="40"/>
        </w:rPr>
        <w:t xml:space="preserve"> </w:t>
      </w:r>
      <w:r>
        <w:t xml:space="preserve">реализации </w:t>
      </w:r>
      <w:proofErr w:type="spellStart"/>
      <w:r>
        <w:t>профориентационного</w:t>
      </w:r>
      <w:proofErr w:type="spellEnd"/>
      <w:r>
        <w:t xml:space="preserve"> минимума) и размещены на цифровом ресурсе федерального </w:t>
      </w:r>
      <w:r>
        <w:rPr>
          <w:spacing w:val="-2"/>
        </w:rPr>
        <w:t>оператора.</w:t>
      </w:r>
    </w:p>
    <w:p w:rsidR="00A21C88" w:rsidRDefault="00813760">
      <w:pPr>
        <w:pStyle w:val="a3"/>
        <w:ind w:right="287"/>
        <w:jc w:val="both"/>
      </w:pPr>
      <w:r>
        <w:t>Региональный компонент содержит занятия, посвящённые изучению ре</w:t>
      </w:r>
      <w:r>
        <w:t>гиональной образовательной среды и региональной специфики рынка труда, а также знакомство с работой служб занятости и социальной защиты. Рекомендуется реализовывать в рамках социального партнерства с организациями ВО и профессиональными образовательными ор</w:t>
      </w:r>
      <w:r>
        <w:t>ганизациями, компаниями- работодателями и др.</w:t>
      </w:r>
    </w:p>
    <w:p w:rsidR="00A21C88" w:rsidRDefault="00813760">
      <w:pPr>
        <w:pStyle w:val="a3"/>
        <w:spacing w:before="1"/>
        <w:ind w:right="293"/>
        <w:jc w:val="both"/>
      </w:pPr>
      <w: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>
        <w:t>профориентационное</w:t>
      </w:r>
      <w:proofErr w:type="spellEnd"/>
      <w:r>
        <w:t xml:space="preserve"> тестирование, бес</w:t>
      </w:r>
      <w:r>
        <w:t>еды, дискуссии, мастер-классы, коммуникативные деловые игры; консультации педагога</w:t>
      </w:r>
    </w:p>
    <w:p w:rsidR="00A21C88" w:rsidRDefault="00813760">
      <w:pPr>
        <w:pStyle w:val="a3"/>
        <w:jc w:val="both"/>
      </w:pPr>
      <w:r>
        <w:t>и</w:t>
      </w:r>
      <w:r>
        <w:rPr>
          <w:spacing w:val="54"/>
        </w:rPr>
        <w:t xml:space="preserve"> </w:t>
      </w:r>
      <w:r>
        <w:t>психолога;</w:t>
      </w:r>
      <w:r>
        <w:rPr>
          <w:spacing w:val="56"/>
        </w:rPr>
        <w:t xml:space="preserve"> </w:t>
      </w:r>
      <w:r>
        <w:t>конкурсы</w:t>
      </w:r>
      <w:r>
        <w:rPr>
          <w:spacing w:val="5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56"/>
        </w:rPr>
        <w:t xml:space="preserve"> </w:t>
      </w:r>
      <w:r>
        <w:t>направленности</w:t>
      </w:r>
      <w:r>
        <w:rPr>
          <w:spacing w:val="57"/>
        </w:rPr>
        <w:t xml:space="preserve"> </w:t>
      </w:r>
      <w:r>
        <w:t>(в</w:t>
      </w:r>
      <w:r>
        <w:rPr>
          <w:spacing w:val="5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55"/>
        </w:rPr>
        <w:t xml:space="preserve"> </w:t>
      </w:r>
      <w:r>
        <w:t>чемпионаты</w:t>
      </w:r>
      <w:r>
        <w:rPr>
          <w:spacing w:val="6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Абилимпикс</w:t>
      </w:r>
      <w:proofErr w:type="spellEnd"/>
      <w:r>
        <w:rPr>
          <w:spacing w:val="-2"/>
        </w:rPr>
        <w:t>»,</w:t>
      </w:r>
    </w:p>
    <w:p w:rsidR="00A21C88" w:rsidRDefault="00813760">
      <w:pPr>
        <w:pStyle w:val="a3"/>
        <w:jc w:val="both"/>
      </w:pPr>
      <w:r>
        <w:t>«Профессионалы»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rPr>
          <w:spacing w:val="-2"/>
        </w:rPr>
        <w:t>профессий».</w:t>
      </w:r>
    </w:p>
    <w:p w:rsidR="00A21C88" w:rsidRDefault="00813760">
      <w:pPr>
        <w:pStyle w:val="a5"/>
        <w:numPr>
          <w:ilvl w:val="0"/>
          <w:numId w:val="2"/>
        </w:numPr>
        <w:tabs>
          <w:tab w:val="left" w:pos="681"/>
        </w:tabs>
        <w:ind w:right="291" w:firstLine="0"/>
        <w:jc w:val="both"/>
        <w:rPr>
          <w:sz w:val="24"/>
        </w:rPr>
      </w:pPr>
      <w:r>
        <w:rPr>
          <w:b/>
          <w:sz w:val="24"/>
        </w:rPr>
        <w:t xml:space="preserve">Практико-ориентированный модуль. </w:t>
      </w:r>
      <w:r>
        <w:rPr>
          <w:sz w:val="24"/>
        </w:rPr>
        <w:t>Он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</w:t>
      </w:r>
      <w:r>
        <w:rPr>
          <w:sz w:val="24"/>
        </w:rPr>
        <w:t xml:space="preserve"> образовательных организаций, посещения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выставки «Лаборатория будущего» или других,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</w:t>
      </w:r>
      <w:r>
        <w:rPr>
          <w:sz w:val="24"/>
        </w:rPr>
        <w:t>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A21C88" w:rsidRDefault="00813760">
      <w:pPr>
        <w:pStyle w:val="a5"/>
        <w:numPr>
          <w:ilvl w:val="0"/>
          <w:numId w:val="2"/>
        </w:numPr>
        <w:tabs>
          <w:tab w:val="left" w:pos="537"/>
        </w:tabs>
        <w:spacing w:before="1"/>
        <w:ind w:right="293" w:firstLine="0"/>
        <w:jc w:val="both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sz w:val="24"/>
        </w:rPr>
        <w:t>. Оно включает выбор и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пробных занятий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ДО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склонностей и образовател</w:t>
      </w:r>
      <w:r>
        <w:rPr>
          <w:sz w:val="24"/>
        </w:rPr>
        <w:t>ьных потребностей обучающихся. Программы дополнительного образования, доступные в конкретном субъекте РФ, можно изучить в региональном «Навигаторе дополнительного образования».</w:t>
      </w:r>
    </w:p>
    <w:p w:rsidR="00A21C88" w:rsidRDefault="00813760">
      <w:pPr>
        <w:pStyle w:val="a5"/>
        <w:numPr>
          <w:ilvl w:val="0"/>
          <w:numId w:val="2"/>
        </w:numPr>
        <w:tabs>
          <w:tab w:val="left" w:pos="565"/>
        </w:tabs>
        <w:ind w:right="292" w:firstLine="0"/>
        <w:jc w:val="both"/>
        <w:rPr>
          <w:sz w:val="24"/>
        </w:rPr>
      </w:pPr>
      <w:r>
        <w:rPr>
          <w:b/>
          <w:sz w:val="24"/>
        </w:rPr>
        <w:t xml:space="preserve">Профессиональное обучение. </w:t>
      </w:r>
      <w:r>
        <w:rPr>
          <w:sz w:val="24"/>
        </w:rPr>
        <w:t>Оно включает мероприятия, помогающие выбрать, а зате</w:t>
      </w:r>
      <w:r>
        <w:rPr>
          <w:sz w:val="24"/>
        </w:rPr>
        <w:t xml:space="preserve">м – при желании обучающегося – пройти обучение по программам профессионального обучения. Профессиональное обучение направлено на приобретение лицами различного возраста профессиональной компетенции,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для работы с конкретным оборудованием, технологиям</w:t>
      </w:r>
      <w:r>
        <w:rPr>
          <w:sz w:val="24"/>
        </w:rPr>
        <w:t>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</w:t>
      </w:r>
      <w:r>
        <w:rPr>
          <w:sz w:val="24"/>
        </w:rPr>
        <w:t xml:space="preserve">сти служащего без изменения уровня образования. Профессиональное обучение реализуется в организациях, осуществляющих образовательную деятельность по программам профессионального обучения,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учебных центрах профессиональной квалификации и на производ</w:t>
      </w:r>
      <w:r>
        <w:rPr>
          <w:sz w:val="24"/>
        </w:rPr>
        <w:t xml:space="preserve">стве, а также в форме </w:t>
      </w:r>
      <w:r>
        <w:rPr>
          <w:spacing w:val="-2"/>
          <w:sz w:val="24"/>
        </w:rPr>
        <w:t>самообразования.</w:t>
      </w:r>
    </w:p>
    <w:p w:rsidR="00A21C88" w:rsidRDefault="00813760">
      <w:pPr>
        <w:pStyle w:val="a5"/>
        <w:numPr>
          <w:ilvl w:val="0"/>
          <w:numId w:val="2"/>
        </w:numPr>
        <w:tabs>
          <w:tab w:val="left" w:pos="565"/>
        </w:tabs>
        <w:spacing w:before="1"/>
        <w:ind w:right="293" w:firstLine="0"/>
        <w:jc w:val="both"/>
        <w:rPr>
          <w:sz w:val="24"/>
        </w:rPr>
      </w:pPr>
      <w:r>
        <w:rPr>
          <w:b/>
          <w:sz w:val="24"/>
        </w:rPr>
        <w:t xml:space="preserve">Взаимодействие с родителями </w:t>
      </w:r>
      <w:r>
        <w:rPr>
          <w:sz w:val="24"/>
        </w:rPr>
        <w:t xml:space="preserve">(законными представителями). В рамках такого взаимодействия осуществляется информационное сопровождение </w:t>
      </w: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 xml:space="preserve"> обучающихся и проведение тематических родительских собраний. Дополнительно </w:t>
      </w:r>
      <w:r>
        <w:rPr>
          <w:sz w:val="24"/>
        </w:rPr>
        <w:t xml:space="preserve">могут проводиться тематические рассылки по электронной почте и с помощью мессенджеров,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о процессе профессионального самоопределения ребенка, тематические курсы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в формате онлайн), а также участие родительского сообщества в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</w:t>
      </w:r>
      <w:r>
        <w:rPr>
          <w:sz w:val="24"/>
        </w:rPr>
        <w:t>работе как представителей различных профессий.</w:t>
      </w:r>
    </w:p>
    <w:p w:rsidR="00A21C88" w:rsidRDefault="00813760">
      <w:pPr>
        <w:pStyle w:val="a5"/>
        <w:numPr>
          <w:ilvl w:val="0"/>
          <w:numId w:val="2"/>
        </w:numPr>
        <w:tabs>
          <w:tab w:val="left" w:pos="613"/>
        </w:tabs>
        <w:ind w:right="292" w:firstLine="0"/>
        <w:jc w:val="both"/>
        <w:rPr>
          <w:sz w:val="24"/>
        </w:rPr>
      </w:pPr>
      <w:r>
        <w:rPr>
          <w:b/>
          <w:sz w:val="24"/>
        </w:rPr>
        <w:t>Профильные предпрофессиональные классы</w:t>
      </w:r>
      <w:r>
        <w:rPr>
          <w:sz w:val="24"/>
        </w:rPr>
        <w:t>. Это комплекс мероприятий из шести форм, который включает все вышеописанные форматы работы. Он предусматривает заключение партнерского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7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7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7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21C88" w:rsidRDefault="00A21C88">
      <w:pPr>
        <w:pStyle w:val="a5"/>
        <w:jc w:val="both"/>
        <w:rPr>
          <w:sz w:val="24"/>
        </w:rPr>
        <w:sectPr w:rsidR="00A21C88">
          <w:pgSz w:w="11910" w:h="16840"/>
          <w:pgMar w:top="620" w:right="425" w:bottom="280" w:left="425" w:header="720" w:footer="720" w:gutter="0"/>
          <w:cols w:space="720"/>
        </w:sectPr>
      </w:pPr>
    </w:p>
    <w:p w:rsidR="00A21C88" w:rsidRDefault="00813760">
      <w:pPr>
        <w:pStyle w:val="a3"/>
        <w:spacing w:before="76"/>
        <w:ind w:right="287"/>
        <w:jc w:val="both"/>
      </w:pPr>
      <w:r>
        <w:lastRenderedPageBreak/>
        <w:t xml:space="preserve">формате учебно-производственного комплекса), организациями ВО или компаниями- </w:t>
      </w:r>
      <w:r>
        <w:rPr>
          <w:spacing w:val="-2"/>
        </w:rPr>
        <w:t>работодателями.</w:t>
      </w:r>
    </w:p>
    <w:p w:rsidR="00A21C88" w:rsidRDefault="00813760">
      <w:pPr>
        <w:pStyle w:val="a3"/>
        <w:ind w:right="295"/>
        <w:jc w:val="both"/>
      </w:pPr>
      <w:r>
        <w:t>Перечень приоритетных профилей предпрофессиональных классов определяется на региональном уровне с учетом</w:t>
      </w:r>
      <w:r>
        <w:t xml:space="preserve"> запроса экономики. Это могут быть: инженерные, медицинские, космические, информационно-технологические (IT), педагогические, предпринимательские и другие классы.</w:t>
      </w:r>
    </w:p>
    <w:p w:rsidR="00A21C88" w:rsidRDefault="00813760">
      <w:pPr>
        <w:pStyle w:val="a3"/>
        <w:ind w:right="297"/>
        <w:jc w:val="both"/>
      </w:pPr>
      <w:r>
        <w:t xml:space="preserve">Пример распределения </w:t>
      </w:r>
      <w:proofErr w:type="spellStart"/>
      <w:r>
        <w:t>профориентационных</w:t>
      </w:r>
      <w:proofErr w:type="spellEnd"/>
      <w:r>
        <w:t xml:space="preserve"> мероприятий по направлениям </w:t>
      </w:r>
      <w:proofErr w:type="spellStart"/>
      <w:r>
        <w:t>профореинтационного</w:t>
      </w:r>
      <w:proofErr w:type="spellEnd"/>
      <w:r>
        <w:t xml:space="preserve"> миним</w:t>
      </w:r>
      <w:r>
        <w:t xml:space="preserve">ума с учетом уровня реализации </w:t>
      </w:r>
      <w:proofErr w:type="spellStart"/>
      <w:r>
        <w:t>профориентационного</w:t>
      </w:r>
      <w:proofErr w:type="spellEnd"/>
      <w:r>
        <w:t xml:space="preserve"> минимума и выделяемых часов приведен в Приложении 2</w:t>
      </w:r>
    </w:p>
    <w:p w:rsidR="00A21C88" w:rsidRDefault="00A21C88">
      <w:pPr>
        <w:pStyle w:val="a3"/>
        <w:ind w:left="0"/>
      </w:pPr>
    </w:p>
    <w:p w:rsidR="00A21C88" w:rsidRDefault="00A21C88">
      <w:pPr>
        <w:pStyle w:val="a3"/>
        <w:ind w:left="0"/>
      </w:pPr>
    </w:p>
    <w:p w:rsidR="00A21C88" w:rsidRDefault="00813760">
      <w:pPr>
        <w:pStyle w:val="1"/>
        <w:ind w:right="705"/>
        <w:jc w:val="center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71"/>
        </w:tabs>
        <w:ind w:right="290" w:firstLine="0"/>
        <w:jc w:val="both"/>
        <w:rPr>
          <w:sz w:val="24"/>
        </w:rPr>
      </w:pPr>
      <w:r>
        <w:rPr>
          <w:sz w:val="24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</w:t>
      </w:r>
      <w:r>
        <w:rPr>
          <w:sz w:val="24"/>
        </w:rPr>
        <w:t xml:space="preserve">сиональной </w:t>
      </w:r>
      <w:r>
        <w:rPr>
          <w:spacing w:val="-2"/>
          <w:sz w:val="24"/>
        </w:rPr>
        <w:t>траектории;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579"/>
        </w:tabs>
        <w:ind w:right="296" w:firstLine="0"/>
        <w:jc w:val="both"/>
        <w:rPr>
          <w:sz w:val="24"/>
        </w:rPr>
      </w:pPr>
      <w:r>
        <w:rPr>
          <w:sz w:val="24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</w:t>
      </w:r>
      <w:r>
        <w:rPr>
          <w:sz w:val="24"/>
        </w:rPr>
        <w:t xml:space="preserve">иболее перспективных и </w:t>
      </w:r>
      <w:proofErr w:type="gramStart"/>
      <w:r>
        <w:rPr>
          <w:sz w:val="24"/>
        </w:rPr>
        <w:t>востребованных в ближайшем будущем профессиях</w:t>
      </w:r>
      <w:proofErr w:type="gramEnd"/>
      <w:r>
        <w:rPr>
          <w:sz w:val="24"/>
        </w:rPr>
        <w:t xml:space="preserve"> и отраслях экономики Российской Федерации;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514"/>
        </w:tabs>
        <w:spacing w:before="1"/>
        <w:ind w:right="293" w:firstLine="0"/>
        <w:jc w:val="both"/>
        <w:rPr>
          <w:sz w:val="24"/>
        </w:rPr>
      </w:pPr>
      <w:r>
        <w:rPr>
          <w:sz w:val="24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</w:t>
      </w:r>
      <w:r>
        <w:rPr>
          <w:sz w:val="24"/>
        </w:rPr>
        <w:t>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90"/>
        </w:tabs>
        <w:ind w:right="300" w:firstLine="0"/>
        <w:jc w:val="both"/>
        <w:rPr>
          <w:sz w:val="24"/>
        </w:rPr>
      </w:pPr>
      <w:r>
        <w:rPr>
          <w:sz w:val="24"/>
        </w:rPr>
        <w:t>для работодателей - привлечение мотивированных обучаю</w:t>
      </w:r>
      <w:r>
        <w:rPr>
          <w:sz w:val="24"/>
        </w:rPr>
        <w:t>щихся к производственным задачам, повышение интереса к организации. Обучение наставников, работающих с учащимися.</w:t>
      </w:r>
    </w:p>
    <w:p w:rsidR="00A21C88" w:rsidRDefault="00813760">
      <w:pPr>
        <w:pStyle w:val="a3"/>
        <w:jc w:val="both"/>
      </w:pPr>
      <w:r>
        <w:t>Реализация</w:t>
      </w:r>
      <w:r>
        <w:rPr>
          <w:spacing w:val="6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предусматривает</w:t>
      </w:r>
      <w:r>
        <w:rPr>
          <w:spacing w:val="64"/>
        </w:rPr>
        <w:t xml:space="preserve"> </w:t>
      </w:r>
      <w:r>
        <w:t>активное</w:t>
      </w:r>
      <w:r>
        <w:rPr>
          <w:spacing w:val="63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педагогов,</w:t>
      </w:r>
      <w:r>
        <w:rPr>
          <w:spacing w:val="61"/>
        </w:rPr>
        <w:t xml:space="preserve"> </w:t>
      </w:r>
      <w:proofErr w:type="gramStart"/>
      <w:r>
        <w:t>родителей</w:t>
      </w:r>
      <w:proofErr w:type="gramEnd"/>
      <w:r>
        <w:rPr>
          <w:spacing w:val="66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rPr>
          <w:spacing w:val="-4"/>
        </w:rPr>
        <w:t>МБОУ</w:t>
      </w:r>
    </w:p>
    <w:p w:rsidR="00A21C88" w:rsidRDefault="00813760">
      <w:pPr>
        <w:pStyle w:val="a3"/>
        <w:ind w:right="295"/>
        <w:jc w:val="both"/>
      </w:pPr>
      <w:r>
        <w:t xml:space="preserve">«Школа № 93» в проведении </w:t>
      </w:r>
      <w:proofErr w:type="spellStart"/>
      <w:r>
        <w:t>профориентационных</w:t>
      </w:r>
      <w:proofErr w:type="spellEnd"/>
      <w:r>
        <w:t xml:space="preserve"> мероприят</w:t>
      </w:r>
      <w:r>
        <w:t>ий, направленных на подготовку востребованных в регионе профессиональных кадров.</w:t>
      </w:r>
    </w:p>
    <w:p w:rsidR="00A21C88" w:rsidRDefault="00813760">
      <w:pPr>
        <w:pStyle w:val="a3"/>
        <w:ind w:right="288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</w:t>
      </w:r>
      <w:proofErr w:type="spellStart"/>
      <w:r>
        <w:t>объѐма</w:t>
      </w:r>
      <w:proofErr w:type="spellEnd"/>
      <w:r>
        <w:t xml:space="preserve"> знаний о социально-экономических и психо</w:t>
      </w:r>
      <w:r>
        <w:t>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</w:t>
      </w:r>
      <w:r>
        <w:t xml:space="preserve">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учителями-предметниками, педагогом- пс</w:t>
      </w:r>
      <w:r>
        <w:t>ихологом, социальным педагогом, педагогом – организатором.</w:t>
      </w:r>
    </w:p>
    <w:p w:rsidR="00A21C88" w:rsidRDefault="00813760">
      <w:pPr>
        <w:pStyle w:val="a3"/>
        <w:spacing w:before="1"/>
        <w:ind w:right="295" w:firstLine="852"/>
        <w:jc w:val="both"/>
      </w:pPr>
      <w:r>
        <w:t xml:space="preserve">По результатам участия во всех мероприятиях основного уровня реализации </w:t>
      </w:r>
      <w:proofErr w:type="spellStart"/>
      <w:r>
        <w:t>Профориентационного</w:t>
      </w:r>
      <w:proofErr w:type="spellEnd"/>
      <w:r>
        <w:t xml:space="preserve"> минимума для обучающегося формируется индивидуальная рекомендация по построению образовательно-профессион</w:t>
      </w:r>
      <w:r>
        <w:t>альной траектории.</w:t>
      </w:r>
    </w:p>
    <w:p w:rsidR="00A21C88" w:rsidRDefault="00A21C88">
      <w:pPr>
        <w:pStyle w:val="a3"/>
        <w:spacing w:before="5"/>
        <w:ind w:left="0"/>
      </w:pPr>
    </w:p>
    <w:p w:rsidR="00A21C88" w:rsidRDefault="00813760">
      <w:pPr>
        <w:pStyle w:val="2"/>
        <w:spacing w:before="0"/>
        <w:ind w:left="2397" w:firstLine="0"/>
        <w:jc w:val="both"/>
      </w:pPr>
      <w:proofErr w:type="spellStart"/>
      <w:r>
        <w:t>Профориентационные</w:t>
      </w:r>
      <w:proofErr w:type="spellEnd"/>
      <w:r>
        <w:rPr>
          <w:spacing w:val="-10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33"/>
        </w:tabs>
        <w:spacing w:line="274" w:lineRule="exact"/>
        <w:ind w:left="433" w:hanging="138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52"/>
        </w:tabs>
        <w:ind w:right="293" w:firstLine="0"/>
        <w:jc w:val="both"/>
        <w:rPr>
          <w:sz w:val="24"/>
        </w:rPr>
      </w:pPr>
      <w:r>
        <w:rPr>
          <w:sz w:val="24"/>
        </w:rPr>
        <w:t>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673"/>
        </w:tabs>
        <w:ind w:right="293" w:firstLine="0"/>
        <w:jc w:val="both"/>
        <w:rPr>
          <w:sz w:val="24"/>
        </w:rPr>
      </w:pPr>
      <w:r>
        <w:rPr>
          <w:sz w:val="24"/>
        </w:rPr>
        <w:t xml:space="preserve">Групповой разбор результатов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диагностик (с использованием видеоматериалов), рефлексивный урок;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538"/>
        </w:tabs>
        <w:ind w:right="297" w:firstLine="0"/>
        <w:jc w:val="both"/>
        <w:rPr>
          <w:sz w:val="24"/>
        </w:rPr>
      </w:pPr>
      <w:r>
        <w:rPr>
          <w:sz w:val="24"/>
        </w:rP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</w:t>
      </w:r>
      <w:r>
        <w:rPr>
          <w:sz w:val="24"/>
        </w:rPr>
        <w:t xml:space="preserve">ума и организует регистрацию </w:t>
      </w:r>
      <w:r>
        <w:rPr>
          <w:spacing w:val="-2"/>
          <w:sz w:val="24"/>
        </w:rPr>
        <w:t>участников;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74"/>
        </w:tabs>
        <w:ind w:right="285" w:firstLine="0"/>
        <w:jc w:val="both"/>
        <w:rPr>
          <w:sz w:val="24"/>
        </w:rPr>
      </w:pPr>
      <w:r>
        <w:rPr>
          <w:sz w:val="24"/>
        </w:rPr>
        <w:t xml:space="preserve">Профессиональные пробы практического и/или моделирующего уровней (в онлайн или офлайн- </w:t>
      </w:r>
      <w:r>
        <w:rPr>
          <w:spacing w:val="-2"/>
          <w:sz w:val="24"/>
        </w:rPr>
        <w:t>формате);</w:t>
      </w:r>
    </w:p>
    <w:p w:rsidR="00A21C88" w:rsidRDefault="00813760">
      <w:pPr>
        <w:pStyle w:val="a5"/>
        <w:numPr>
          <w:ilvl w:val="0"/>
          <w:numId w:val="1"/>
        </w:numPr>
        <w:tabs>
          <w:tab w:val="left" w:pos="462"/>
        </w:tabs>
        <w:ind w:right="292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мероприятия по выбору: посещение мультимедийной выставки; посещение 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(профессиональных</w:t>
      </w:r>
    </w:p>
    <w:p w:rsidR="00A21C88" w:rsidRDefault="00A21C88">
      <w:pPr>
        <w:pStyle w:val="a5"/>
        <w:jc w:val="both"/>
        <w:rPr>
          <w:sz w:val="24"/>
        </w:rPr>
        <w:sectPr w:rsidR="00A21C88">
          <w:pgSz w:w="11910" w:h="16840"/>
          <w:pgMar w:top="620" w:right="425" w:bottom="280" w:left="425" w:header="720" w:footer="720" w:gutter="0"/>
          <w:cols w:space="720"/>
        </w:sectPr>
      </w:pPr>
    </w:p>
    <w:p w:rsidR="00A21C88" w:rsidRDefault="00813760">
      <w:pPr>
        <w:pStyle w:val="a3"/>
        <w:spacing w:before="76"/>
        <w:ind w:right="293"/>
        <w:jc w:val="both"/>
      </w:pPr>
      <w:r>
        <w:lastRenderedPageBreak/>
        <w:t>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</w:t>
      </w:r>
      <w:r>
        <w:t xml:space="preserve">учения; участие в </w:t>
      </w:r>
      <w:proofErr w:type="spellStart"/>
      <w:r>
        <w:t>профориентационных</w:t>
      </w:r>
      <w:proofErr w:type="spellEnd"/>
      <w:r>
        <w:t xml:space="preserve"> мероприятиях федерального и регионального </w:t>
      </w:r>
      <w:r>
        <w:rPr>
          <w:spacing w:val="-2"/>
        </w:rPr>
        <w:t>уровня</w:t>
      </w:r>
    </w:p>
    <w:p w:rsidR="00A21C88" w:rsidRDefault="00A21C88">
      <w:pPr>
        <w:pStyle w:val="a3"/>
        <w:ind w:left="0"/>
        <w:rPr>
          <w:sz w:val="20"/>
        </w:rPr>
      </w:pPr>
    </w:p>
    <w:p w:rsidR="00A21C88" w:rsidRDefault="00A21C88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1558"/>
        <w:gridCol w:w="1419"/>
        <w:gridCol w:w="1702"/>
      </w:tblGrid>
      <w:tr w:rsidR="00A21C88">
        <w:trPr>
          <w:trHeight w:val="827"/>
        </w:trPr>
        <w:tc>
          <w:tcPr>
            <w:tcW w:w="675" w:type="dxa"/>
          </w:tcPr>
          <w:p w:rsidR="00A21C88" w:rsidRDefault="00813760">
            <w:pPr>
              <w:pStyle w:val="TableParagraph"/>
              <w:ind w:left="165" w:right="14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6" w:lineRule="exact"/>
              <w:ind w:left="140" w:right="13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ind w:left="685" w:hanging="5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</w:p>
        </w:tc>
      </w:tr>
      <w:tr w:rsidR="00A21C88">
        <w:trPr>
          <w:trHeight w:val="369"/>
        </w:trPr>
        <w:tc>
          <w:tcPr>
            <w:tcW w:w="10743" w:type="dxa"/>
            <w:gridSpan w:val="5"/>
          </w:tcPr>
          <w:p w:rsidR="00A21C88" w:rsidRDefault="00813760">
            <w:pPr>
              <w:pStyle w:val="TableParagraph"/>
              <w:spacing w:line="275" w:lineRule="exact"/>
              <w:ind w:left="29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21C88">
        <w:trPr>
          <w:trHeight w:val="1105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3" w:lineRule="exact"/>
              <w:ind w:left="60" w:right="1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</w:t>
            </w:r>
          </w:p>
          <w:p w:rsidR="00A21C88" w:rsidRDefault="0081376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1558" w:type="dxa"/>
          </w:tcPr>
          <w:p w:rsidR="00A21C88" w:rsidRDefault="00A21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67" w:right="335" w:hanging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ОО</w:t>
            </w:r>
          </w:p>
        </w:tc>
      </w:tr>
      <w:tr w:rsidR="00A21C88">
        <w:trPr>
          <w:trHeight w:val="1380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школьного плана- графика по реализации</w:t>
            </w:r>
          </w:p>
          <w:p w:rsidR="00A21C88" w:rsidRDefault="0081376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 xml:space="preserve"> на 2023-2024 учебный год в соответствии с основным уровнем (не менее 60 ч. в год)</w:t>
            </w:r>
          </w:p>
        </w:tc>
        <w:tc>
          <w:tcPr>
            <w:tcW w:w="1558" w:type="dxa"/>
          </w:tcPr>
          <w:p w:rsidR="00A21C88" w:rsidRDefault="00A21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67" w:right="335" w:hanging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tabs>
                <w:tab w:val="left" w:pos="2165"/>
                <w:tab w:val="left" w:pos="407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 xml:space="preserve">деятельности курс занятий «Россия – мои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67" w:right="335" w:hanging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80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A21C88" w:rsidRDefault="00813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реализации мероприятий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 в 2023-2024 учебном году»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14.09.2024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ind w:left="134" w:right="12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67" w:right="335" w:hanging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275"/>
        </w:trPr>
        <w:tc>
          <w:tcPr>
            <w:tcW w:w="10743" w:type="dxa"/>
            <w:gridSpan w:val="5"/>
          </w:tcPr>
          <w:p w:rsidR="00A21C88" w:rsidRDefault="00813760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проведении воспитательных</w:t>
            </w:r>
          </w:p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ind w:left="134" w:right="12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2208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21C88" w:rsidRDefault="008137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приоритет государственной политики» - 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учителя в создании современной личности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воспитанию, 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педагог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1C88">
        <w:trPr>
          <w:trHeight w:val="278"/>
        </w:trPr>
        <w:tc>
          <w:tcPr>
            <w:tcW w:w="10743" w:type="dxa"/>
            <w:gridSpan w:val="5"/>
          </w:tcPr>
          <w:p w:rsidR="00A21C88" w:rsidRDefault="00813760">
            <w:pPr>
              <w:pStyle w:val="TableParagraph"/>
              <w:spacing w:before="1" w:line="257" w:lineRule="exact"/>
              <w:ind w:left="231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A21C88">
        <w:trPr>
          <w:trHeight w:val="551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tabs>
                <w:tab w:val="left" w:pos="1184"/>
                <w:tab w:val="left" w:pos="3496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самоопределения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21C88" w:rsidRDefault="00813760">
            <w:pPr>
              <w:pStyle w:val="TableParagraph"/>
              <w:spacing w:line="261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A21C88" w:rsidRDefault="00813760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21C88">
        <w:trPr>
          <w:trHeight w:val="551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A21C88" w:rsidRDefault="00813760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21C88">
        <w:trPr>
          <w:trHeight w:val="275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56" w:lineRule="exact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tabs>
                <w:tab w:val="left" w:pos="1214"/>
                <w:tab w:val="left" w:pos="1814"/>
                <w:tab w:val="left" w:pos="3757"/>
                <w:tab w:val="left" w:pos="4925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56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A21C88" w:rsidRDefault="00A21C88">
      <w:pPr>
        <w:pStyle w:val="TableParagraph"/>
        <w:spacing w:line="256" w:lineRule="exact"/>
        <w:rPr>
          <w:sz w:val="24"/>
        </w:rPr>
        <w:sectPr w:rsidR="00A21C88">
          <w:pgSz w:w="11910" w:h="16840"/>
          <w:pgMar w:top="6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1558"/>
        <w:gridCol w:w="1419"/>
        <w:gridCol w:w="1702"/>
      </w:tblGrid>
      <w:tr w:rsidR="00A21C88">
        <w:trPr>
          <w:trHeight w:val="1104"/>
        </w:trPr>
        <w:tc>
          <w:tcPr>
            <w:tcW w:w="675" w:type="dxa"/>
          </w:tcPr>
          <w:p w:rsidR="00A21C88" w:rsidRDefault="00A21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58" w:type="dxa"/>
          </w:tcPr>
          <w:p w:rsidR="00A21C88" w:rsidRDefault="00A21C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директора по воспитанию 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обучающихся во Всероссийском проекте открытые онлайн-уроки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</w:p>
          <w:p w:rsidR="00A21C88" w:rsidRDefault="00813760">
            <w:pPr>
              <w:pStyle w:val="TableParagraph"/>
              <w:tabs>
                <w:tab w:val="left" w:pos="1355"/>
                <w:tab w:val="left" w:pos="2367"/>
                <w:tab w:val="left" w:pos="372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Марафон: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</w:t>
            </w:r>
            <w:r>
              <w:rPr>
                <w:spacing w:val="-2"/>
                <w:sz w:val="24"/>
              </w:rPr>
              <w:t xml:space="preserve">классы, </w:t>
            </w:r>
            <w:r>
              <w:rPr>
                <w:sz w:val="24"/>
              </w:rPr>
              <w:t>коммуникативные и деловые игры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1C88" w:rsidRDefault="008137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 обучающихся</w:t>
            </w:r>
          </w:p>
        </w:tc>
      </w:tr>
      <w:tr w:rsidR="00A21C88">
        <w:trPr>
          <w:trHeight w:val="1380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рамках учебного предмета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2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1381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вакансий ЦЗН с целью знакомства с учреждениями СПО и высшего образования и рынком труда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3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 обучающихся</w:t>
            </w:r>
          </w:p>
        </w:tc>
      </w:tr>
      <w:tr w:rsidR="00A21C88">
        <w:trPr>
          <w:trHeight w:val="1379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Онлайн-уроки «Шоу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ind w:left="484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</w:t>
            </w:r>
          </w:p>
          <w:p w:rsidR="00A21C88" w:rsidRDefault="0081376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A21C88">
        <w:trPr>
          <w:trHeight w:val="275"/>
        </w:trPr>
        <w:tc>
          <w:tcPr>
            <w:tcW w:w="10743" w:type="dxa"/>
            <w:gridSpan w:val="5"/>
          </w:tcPr>
          <w:p w:rsidR="00A21C88" w:rsidRDefault="00813760">
            <w:pPr>
              <w:pStyle w:val="TableParagraph"/>
              <w:spacing w:line="256" w:lineRule="exact"/>
              <w:ind w:left="252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21C88">
        <w:trPr>
          <w:trHeight w:val="1931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с родителями по проблемам выбора учебных предметов, курсов, модулей формируемой части учебного</w:t>
            </w:r>
          </w:p>
          <w:p w:rsidR="00A21C88" w:rsidRDefault="00813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социализации обучающихся, классные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21C88">
        <w:trPr>
          <w:trHeight w:val="1380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1C88" w:rsidRDefault="008137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 обучающихся</w:t>
            </w:r>
          </w:p>
        </w:tc>
      </w:tr>
      <w:tr w:rsidR="00A21C88">
        <w:trPr>
          <w:trHeight w:val="551"/>
        </w:trPr>
        <w:tc>
          <w:tcPr>
            <w:tcW w:w="675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89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58" w:type="dxa"/>
          </w:tcPr>
          <w:p w:rsidR="00A21C88" w:rsidRDefault="00813760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9" w:type="dxa"/>
          </w:tcPr>
          <w:p w:rsidR="00A21C88" w:rsidRDefault="008137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A21C88" w:rsidRDefault="00813760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2" w:type="dxa"/>
          </w:tcPr>
          <w:p w:rsidR="00A21C88" w:rsidRDefault="00813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21C88" w:rsidRDefault="008137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13760" w:rsidRDefault="00813760"/>
    <w:sectPr w:rsidR="00813760">
      <w:type w:val="continuous"/>
      <w:pgSz w:w="11910" w:h="16840"/>
      <w:pgMar w:top="6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4D0"/>
    <w:multiLevelType w:val="hybridMultilevel"/>
    <w:tmpl w:val="E7261D7E"/>
    <w:lvl w:ilvl="0" w:tplc="C64E3006">
      <w:numFmt w:val="bullet"/>
      <w:lvlText w:val="-"/>
      <w:lvlJc w:val="left"/>
      <w:pPr>
        <w:ind w:left="29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C72BC">
      <w:numFmt w:val="bullet"/>
      <w:lvlText w:val="•"/>
      <w:lvlJc w:val="left"/>
      <w:pPr>
        <w:ind w:left="1375" w:hanging="178"/>
      </w:pPr>
      <w:rPr>
        <w:rFonts w:hint="default"/>
        <w:lang w:val="ru-RU" w:eastAsia="en-US" w:bidi="ar-SA"/>
      </w:rPr>
    </w:lvl>
    <w:lvl w:ilvl="2" w:tplc="28F2389A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3" w:tplc="DB26BDCA">
      <w:numFmt w:val="bullet"/>
      <w:lvlText w:val="•"/>
      <w:lvlJc w:val="left"/>
      <w:pPr>
        <w:ind w:left="3526" w:hanging="178"/>
      </w:pPr>
      <w:rPr>
        <w:rFonts w:hint="default"/>
        <w:lang w:val="ru-RU" w:eastAsia="en-US" w:bidi="ar-SA"/>
      </w:rPr>
    </w:lvl>
    <w:lvl w:ilvl="4" w:tplc="6EC866CE">
      <w:numFmt w:val="bullet"/>
      <w:lvlText w:val="•"/>
      <w:lvlJc w:val="left"/>
      <w:pPr>
        <w:ind w:left="4602" w:hanging="178"/>
      </w:pPr>
      <w:rPr>
        <w:rFonts w:hint="default"/>
        <w:lang w:val="ru-RU" w:eastAsia="en-US" w:bidi="ar-SA"/>
      </w:rPr>
    </w:lvl>
    <w:lvl w:ilvl="5" w:tplc="68DE9728">
      <w:numFmt w:val="bullet"/>
      <w:lvlText w:val="•"/>
      <w:lvlJc w:val="left"/>
      <w:pPr>
        <w:ind w:left="5678" w:hanging="178"/>
      </w:pPr>
      <w:rPr>
        <w:rFonts w:hint="default"/>
        <w:lang w:val="ru-RU" w:eastAsia="en-US" w:bidi="ar-SA"/>
      </w:rPr>
    </w:lvl>
    <w:lvl w:ilvl="6" w:tplc="627C8940">
      <w:numFmt w:val="bullet"/>
      <w:lvlText w:val="•"/>
      <w:lvlJc w:val="left"/>
      <w:pPr>
        <w:ind w:left="6753" w:hanging="178"/>
      </w:pPr>
      <w:rPr>
        <w:rFonts w:hint="default"/>
        <w:lang w:val="ru-RU" w:eastAsia="en-US" w:bidi="ar-SA"/>
      </w:rPr>
    </w:lvl>
    <w:lvl w:ilvl="7" w:tplc="E84C2CE6">
      <w:numFmt w:val="bullet"/>
      <w:lvlText w:val="•"/>
      <w:lvlJc w:val="left"/>
      <w:pPr>
        <w:ind w:left="7829" w:hanging="178"/>
      </w:pPr>
      <w:rPr>
        <w:rFonts w:hint="default"/>
        <w:lang w:val="ru-RU" w:eastAsia="en-US" w:bidi="ar-SA"/>
      </w:rPr>
    </w:lvl>
    <w:lvl w:ilvl="8" w:tplc="CFC693B8">
      <w:numFmt w:val="bullet"/>
      <w:lvlText w:val="•"/>
      <w:lvlJc w:val="left"/>
      <w:pPr>
        <w:ind w:left="8905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64F1CAF"/>
    <w:multiLevelType w:val="hybridMultilevel"/>
    <w:tmpl w:val="28744534"/>
    <w:lvl w:ilvl="0" w:tplc="4A844270">
      <w:numFmt w:val="bullet"/>
      <w:lvlText w:val=""/>
      <w:lvlJc w:val="left"/>
      <w:pPr>
        <w:ind w:left="100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AB8D4">
      <w:numFmt w:val="bullet"/>
      <w:lvlText w:val="•"/>
      <w:lvlJc w:val="left"/>
      <w:pPr>
        <w:ind w:left="2005" w:hanging="349"/>
      </w:pPr>
      <w:rPr>
        <w:rFonts w:hint="default"/>
        <w:lang w:val="ru-RU" w:eastAsia="en-US" w:bidi="ar-SA"/>
      </w:rPr>
    </w:lvl>
    <w:lvl w:ilvl="2" w:tplc="3CC47F88">
      <w:numFmt w:val="bullet"/>
      <w:lvlText w:val="•"/>
      <w:lvlJc w:val="left"/>
      <w:pPr>
        <w:ind w:left="3011" w:hanging="349"/>
      </w:pPr>
      <w:rPr>
        <w:rFonts w:hint="default"/>
        <w:lang w:val="ru-RU" w:eastAsia="en-US" w:bidi="ar-SA"/>
      </w:rPr>
    </w:lvl>
    <w:lvl w:ilvl="3" w:tplc="E48ED17E">
      <w:numFmt w:val="bullet"/>
      <w:lvlText w:val="•"/>
      <w:lvlJc w:val="left"/>
      <w:pPr>
        <w:ind w:left="4016" w:hanging="349"/>
      </w:pPr>
      <w:rPr>
        <w:rFonts w:hint="default"/>
        <w:lang w:val="ru-RU" w:eastAsia="en-US" w:bidi="ar-SA"/>
      </w:rPr>
    </w:lvl>
    <w:lvl w:ilvl="4" w:tplc="72A6DD5A">
      <w:numFmt w:val="bullet"/>
      <w:lvlText w:val="•"/>
      <w:lvlJc w:val="left"/>
      <w:pPr>
        <w:ind w:left="5022" w:hanging="349"/>
      </w:pPr>
      <w:rPr>
        <w:rFonts w:hint="default"/>
        <w:lang w:val="ru-RU" w:eastAsia="en-US" w:bidi="ar-SA"/>
      </w:rPr>
    </w:lvl>
    <w:lvl w:ilvl="5" w:tplc="4D40FF0E">
      <w:numFmt w:val="bullet"/>
      <w:lvlText w:val="•"/>
      <w:lvlJc w:val="left"/>
      <w:pPr>
        <w:ind w:left="6028" w:hanging="349"/>
      </w:pPr>
      <w:rPr>
        <w:rFonts w:hint="default"/>
        <w:lang w:val="ru-RU" w:eastAsia="en-US" w:bidi="ar-SA"/>
      </w:rPr>
    </w:lvl>
    <w:lvl w:ilvl="6" w:tplc="5A8C1BD2">
      <w:numFmt w:val="bullet"/>
      <w:lvlText w:val="•"/>
      <w:lvlJc w:val="left"/>
      <w:pPr>
        <w:ind w:left="7033" w:hanging="349"/>
      </w:pPr>
      <w:rPr>
        <w:rFonts w:hint="default"/>
        <w:lang w:val="ru-RU" w:eastAsia="en-US" w:bidi="ar-SA"/>
      </w:rPr>
    </w:lvl>
    <w:lvl w:ilvl="7" w:tplc="BF9E861A">
      <w:numFmt w:val="bullet"/>
      <w:lvlText w:val="•"/>
      <w:lvlJc w:val="left"/>
      <w:pPr>
        <w:ind w:left="8039" w:hanging="349"/>
      </w:pPr>
      <w:rPr>
        <w:rFonts w:hint="default"/>
        <w:lang w:val="ru-RU" w:eastAsia="en-US" w:bidi="ar-SA"/>
      </w:rPr>
    </w:lvl>
    <w:lvl w:ilvl="8" w:tplc="19B22FEC">
      <w:numFmt w:val="bullet"/>
      <w:lvlText w:val="•"/>
      <w:lvlJc w:val="left"/>
      <w:pPr>
        <w:ind w:left="90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30350BEF"/>
    <w:multiLevelType w:val="hybridMultilevel"/>
    <w:tmpl w:val="029C6598"/>
    <w:lvl w:ilvl="0" w:tplc="F97221F8">
      <w:start w:val="1"/>
      <w:numFmt w:val="decimal"/>
      <w:lvlText w:val="%1."/>
      <w:lvlJc w:val="left"/>
      <w:pPr>
        <w:ind w:left="295" w:hanging="2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84B32">
      <w:numFmt w:val="bullet"/>
      <w:lvlText w:val="•"/>
      <w:lvlJc w:val="left"/>
      <w:pPr>
        <w:ind w:left="1375" w:hanging="295"/>
      </w:pPr>
      <w:rPr>
        <w:rFonts w:hint="default"/>
        <w:lang w:val="ru-RU" w:eastAsia="en-US" w:bidi="ar-SA"/>
      </w:rPr>
    </w:lvl>
    <w:lvl w:ilvl="2" w:tplc="33FCB726">
      <w:numFmt w:val="bullet"/>
      <w:lvlText w:val="•"/>
      <w:lvlJc w:val="left"/>
      <w:pPr>
        <w:ind w:left="2451" w:hanging="295"/>
      </w:pPr>
      <w:rPr>
        <w:rFonts w:hint="default"/>
        <w:lang w:val="ru-RU" w:eastAsia="en-US" w:bidi="ar-SA"/>
      </w:rPr>
    </w:lvl>
    <w:lvl w:ilvl="3" w:tplc="D55496C0">
      <w:numFmt w:val="bullet"/>
      <w:lvlText w:val="•"/>
      <w:lvlJc w:val="left"/>
      <w:pPr>
        <w:ind w:left="3526" w:hanging="295"/>
      </w:pPr>
      <w:rPr>
        <w:rFonts w:hint="default"/>
        <w:lang w:val="ru-RU" w:eastAsia="en-US" w:bidi="ar-SA"/>
      </w:rPr>
    </w:lvl>
    <w:lvl w:ilvl="4" w:tplc="DF24FD52">
      <w:numFmt w:val="bullet"/>
      <w:lvlText w:val="•"/>
      <w:lvlJc w:val="left"/>
      <w:pPr>
        <w:ind w:left="4602" w:hanging="295"/>
      </w:pPr>
      <w:rPr>
        <w:rFonts w:hint="default"/>
        <w:lang w:val="ru-RU" w:eastAsia="en-US" w:bidi="ar-SA"/>
      </w:rPr>
    </w:lvl>
    <w:lvl w:ilvl="5" w:tplc="EAC8C21E">
      <w:numFmt w:val="bullet"/>
      <w:lvlText w:val="•"/>
      <w:lvlJc w:val="left"/>
      <w:pPr>
        <w:ind w:left="5678" w:hanging="295"/>
      </w:pPr>
      <w:rPr>
        <w:rFonts w:hint="default"/>
        <w:lang w:val="ru-RU" w:eastAsia="en-US" w:bidi="ar-SA"/>
      </w:rPr>
    </w:lvl>
    <w:lvl w:ilvl="6" w:tplc="9DDA4A3C">
      <w:numFmt w:val="bullet"/>
      <w:lvlText w:val="•"/>
      <w:lvlJc w:val="left"/>
      <w:pPr>
        <w:ind w:left="6753" w:hanging="295"/>
      </w:pPr>
      <w:rPr>
        <w:rFonts w:hint="default"/>
        <w:lang w:val="ru-RU" w:eastAsia="en-US" w:bidi="ar-SA"/>
      </w:rPr>
    </w:lvl>
    <w:lvl w:ilvl="7" w:tplc="53D0DEC6">
      <w:numFmt w:val="bullet"/>
      <w:lvlText w:val="•"/>
      <w:lvlJc w:val="left"/>
      <w:pPr>
        <w:ind w:left="7829" w:hanging="295"/>
      </w:pPr>
      <w:rPr>
        <w:rFonts w:hint="default"/>
        <w:lang w:val="ru-RU" w:eastAsia="en-US" w:bidi="ar-SA"/>
      </w:rPr>
    </w:lvl>
    <w:lvl w:ilvl="8" w:tplc="F46A133E">
      <w:numFmt w:val="bullet"/>
      <w:lvlText w:val="•"/>
      <w:lvlJc w:val="left"/>
      <w:pPr>
        <w:ind w:left="8905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57883BAB"/>
    <w:multiLevelType w:val="hybridMultilevel"/>
    <w:tmpl w:val="795A1566"/>
    <w:lvl w:ilvl="0" w:tplc="61F09228">
      <w:start w:val="1"/>
      <w:numFmt w:val="decimal"/>
      <w:lvlText w:val="%1)"/>
      <w:lvlJc w:val="left"/>
      <w:pPr>
        <w:ind w:left="55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145A78">
      <w:numFmt w:val="bullet"/>
      <w:lvlText w:val="•"/>
      <w:lvlJc w:val="left"/>
      <w:pPr>
        <w:ind w:left="1609" w:hanging="262"/>
      </w:pPr>
      <w:rPr>
        <w:rFonts w:hint="default"/>
        <w:lang w:val="ru-RU" w:eastAsia="en-US" w:bidi="ar-SA"/>
      </w:rPr>
    </w:lvl>
    <w:lvl w:ilvl="2" w:tplc="1A7C6A9A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26F8492E">
      <w:numFmt w:val="bullet"/>
      <w:lvlText w:val="•"/>
      <w:lvlJc w:val="left"/>
      <w:pPr>
        <w:ind w:left="3708" w:hanging="262"/>
      </w:pPr>
      <w:rPr>
        <w:rFonts w:hint="default"/>
        <w:lang w:val="ru-RU" w:eastAsia="en-US" w:bidi="ar-SA"/>
      </w:rPr>
    </w:lvl>
    <w:lvl w:ilvl="4" w:tplc="CF8CC9B2">
      <w:numFmt w:val="bullet"/>
      <w:lvlText w:val="•"/>
      <w:lvlJc w:val="left"/>
      <w:pPr>
        <w:ind w:left="4758" w:hanging="262"/>
      </w:pPr>
      <w:rPr>
        <w:rFonts w:hint="default"/>
        <w:lang w:val="ru-RU" w:eastAsia="en-US" w:bidi="ar-SA"/>
      </w:rPr>
    </w:lvl>
    <w:lvl w:ilvl="5" w:tplc="33EEBCFA">
      <w:numFmt w:val="bullet"/>
      <w:lvlText w:val="•"/>
      <w:lvlJc w:val="left"/>
      <w:pPr>
        <w:ind w:left="5808" w:hanging="262"/>
      </w:pPr>
      <w:rPr>
        <w:rFonts w:hint="default"/>
        <w:lang w:val="ru-RU" w:eastAsia="en-US" w:bidi="ar-SA"/>
      </w:rPr>
    </w:lvl>
    <w:lvl w:ilvl="6" w:tplc="55FAE15C">
      <w:numFmt w:val="bullet"/>
      <w:lvlText w:val="•"/>
      <w:lvlJc w:val="left"/>
      <w:pPr>
        <w:ind w:left="6857" w:hanging="262"/>
      </w:pPr>
      <w:rPr>
        <w:rFonts w:hint="default"/>
        <w:lang w:val="ru-RU" w:eastAsia="en-US" w:bidi="ar-SA"/>
      </w:rPr>
    </w:lvl>
    <w:lvl w:ilvl="7" w:tplc="285C957C">
      <w:numFmt w:val="bullet"/>
      <w:lvlText w:val="•"/>
      <w:lvlJc w:val="left"/>
      <w:pPr>
        <w:ind w:left="7907" w:hanging="262"/>
      </w:pPr>
      <w:rPr>
        <w:rFonts w:hint="default"/>
        <w:lang w:val="ru-RU" w:eastAsia="en-US" w:bidi="ar-SA"/>
      </w:rPr>
    </w:lvl>
    <w:lvl w:ilvl="8" w:tplc="434634AC">
      <w:numFmt w:val="bullet"/>
      <w:lvlText w:val="•"/>
      <w:lvlJc w:val="left"/>
      <w:pPr>
        <w:ind w:left="8957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5C9204BB"/>
    <w:multiLevelType w:val="hybridMultilevel"/>
    <w:tmpl w:val="7240700E"/>
    <w:lvl w:ilvl="0" w:tplc="3CD63684">
      <w:numFmt w:val="bullet"/>
      <w:lvlText w:val=""/>
      <w:lvlJc w:val="left"/>
      <w:pPr>
        <w:ind w:left="1003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4491A">
      <w:numFmt w:val="bullet"/>
      <w:lvlText w:val="•"/>
      <w:lvlJc w:val="left"/>
      <w:pPr>
        <w:ind w:left="2005" w:hanging="349"/>
      </w:pPr>
      <w:rPr>
        <w:rFonts w:hint="default"/>
        <w:lang w:val="ru-RU" w:eastAsia="en-US" w:bidi="ar-SA"/>
      </w:rPr>
    </w:lvl>
    <w:lvl w:ilvl="2" w:tplc="E726509A">
      <w:numFmt w:val="bullet"/>
      <w:lvlText w:val="•"/>
      <w:lvlJc w:val="left"/>
      <w:pPr>
        <w:ind w:left="3011" w:hanging="349"/>
      </w:pPr>
      <w:rPr>
        <w:rFonts w:hint="default"/>
        <w:lang w:val="ru-RU" w:eastAsia="en-US" w:bidi="ar-SA"/>
      </w:rPr>
    </w:lvl>
    <w:lvl w:ilvl="3" w:tplc="7DC21CB4">
      <w:numFmt w:val="bullet"/>
      <w:lvlText w:val="•"/>
      <w:lvlJc w:val="left"/>
      <w:pPr>
        <w:ind w:left="4016" w:hanging="349"/>
      </w:pPr>
      <w:rPr>
        <w:rFonts w:hint="default"/>
        <w:lang w:val="ru-RU" w:eastAsia="en-US" w:bidi="ar-SA"/>
      </w:rPr>
    </w:lvl>
    <w:lvl w:ilvl="4" w:tplc="8F88E80C">
      <w:numFmt w:val="bullet"/>
      <w:lvlText w:val="•"/>
      <w:lvlJc w:val="left"/>
      <w:pPr>
        <w:ind w:left="5022" w:hanging="349"/>
      </w:pPr>
      <w:rPr>
        <w:rFonts w:hint="default"/>
        <w:lang w:val="ru-RU" w:eastAsia="en-US" w:bidi="ar-SA"/>
      </w:rPr>
    </w:lvl>
    <w:lvl w:ilvl="5" w:tplc="B62663C2">
      <w:numFmt w:val="bullet"/>
      <w:lvlText w:val="•"/>
      <w:lvlJc w:val="left"/>
      <w:pPr>
        <w:ind w:left="6028" w:hanging="349"/>
      </w:pPr>
      <w:rPr>
        <w:rFonts w:hint="default"/>
        <w:lang w:val="ru-RU" w:eastAsia="en-US" w:bidi="ar-SA"/>
      </w:rPr>
    </w:lvl>
    <w:lvl w:ilvl="6" w:tplc="834680DC">
      <w:numFmt w:val="bullet"/>
      <w:lvlText w:val="•"/>
      <w:lvlJc w:val="left"/>
      <w:pPr>
        <w:ind w:left="7033" w:hanging="349"/>
      </w:pPr>
      <w:rPr>
        <w:rFonts w:hint="default"/>
        <w:lang w:val="ru-RU" w:eastAsia="en-US" w:bidi="ar-SA"/>
      </w:rPr>
    </w:lvl>
    <w:lvl w:ilvl="7" w:tplc="0F2A22DC">
      <w:numFmt w:val="bullet"/>
      <w:lvlText w:val="•"/>
      <w:lvlJc w:val="left"/>
      <w:pPr>
        <w:ind w:left="8039" w:hanging="349"/>
      </w:pPr>
      <w:rPr>
        <w:rFonts w:hint="default"/>
        <w:lang w:val="ru-RU" w:eastAsia="en-US" w:bidi="ar-SA"/>
      </w:rPr>
    </w:lvl>
    <w:lvl w:ilvl="8" w:tplc="CE4A8F00">
      <w:numFmt w:val="bullet"/>
      <w:lvlText w:val="•"/>
      <w:lvlJc w:val="left"/>
      <w:pPr>
        <w:ind w:left="9045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79806BCE"/>
    <w:multiLevelType w:val="hybridMultilevel"/>
    <w:tmpl w:val="00DA2886"/>
    <w:lvl w:ilvl="0" w:tplc="0B44749A">
      <w:numFmt w:val="bullet"/>
      <w:lvlText w:val="-"/>
      <w:lvlJc w:val="left"/>
      <w:pPr>
        <w:ind w:left="4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E7954">
      <w:numFmt w:val="bullet"/>
      <w:lvlText w:val=""/>
      <w:lvlJc w:val="left"/>
      <w:pPr>
        <w:ind w:left="1003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3219AE">
      <w:numFmt w:val="bullet"/>
      <w:lvlText w:val="•"/>
      <w:lvlJc w:val="left"/>
      <w:pPr>
        <w:ind w:left="2117" w:hanging="349"/>
      </w:pPr>
      <w:rPr>
        <w:rFonts w:hint="default"/>
        <w:lang w:val="ru-RU" w:eastAsia="en-US" w:bidi="ar-SA"/>
      </w:rPr>
    </w:lvl>
    <w:lvl w:ilvl="3" w:tplc="ACD62972">
      <w:numFmt w:val="bullet"/>
      <w:lvlText w:val="•"/>
      <w:lvlJc w:val="left"/>
      <w:pPr>
        <w:ind w:left="3234" w:hanging="349"/>
      </w:pPr>
      <w:rPr>
        <w:rFonts w:hint="default"/>
        <w:lang w:val="ru-RU" w:eastAsia="en-US" w:bidi="ar-SA"/>
      </w:rPr>
    </w:lvl>
    <w:lvl w:ilvl="4" w:tplc="750A7ED0">
      <w:numFmt w:val="bullet"/>
      <w:lvlText w:val="•"/>
      <w:lvlJc w:val="left"/>
      <w:pPr>
        <w:ind w:left="4352" w:hanging="349"/>
      </w:pPr>
      <w:rPr>
        <w:rFonts w:hint="default"/>
        <w:lang w:val="ru-RU" w:eastAsia="en-US" w:bidi="ar-SA"/>
      </w:rPr>
    </w:lvl>
    <w:lvl w:ilvl="5" w:tplc="80C44178">
      <w:numFmt w:val="bullet"/>
      <w:lvlText w:val="•"/>
      <w:lvlJc w:val="left"/>
      <w:pPr>
        <w:ind w:left="5469" w:hanging="349"/>
      </w:pPr>
      <w:rPr>
        <w:rFonts w:hint="default"/>
        <w:lang w:val="ru-RU" w:eastAsia="en-US" w:bidi="ar-SA"/>
      </w:rPr>
    </w:lvl>
    <w:lvl w:ilvl="6" w:tplc="E33AEC0A">
      <w:numFmt w:val="bullet"/>
      <w:lvlText w:val="•"/>
      <w:lvlJc w:val="left"/>
      <w:pPr>
        <w:ind w:left="6586" w:hanging="349"/>
      </w:pPr>
      <w:rPr>
        <w:rFonts w:hint="default"/>
        <w:lang w:val="ru-RU" w:eastAsia="en-US" w:bidi="ar-SA"/>
      </w:rPr>
    </w:lvl>
    <w:lvl w:ilvl="7" w:tplc="0204B154">
      <w:numFmt w:val="bullet"/>
      <w:lvlText w:val="•"/>
      <w:lvlJc w:val="left"/>
      <w:pPr>
        <w:ind w:left="7704" w:hanging="349"/>
      </w:pPr>
      <w:rPr>
        <w:rFonts w:hint="default"/>
        <w:lang w:val="ru-RU" w:eastAsia="en-US" w:bidi="ar-SA"/>
      </w:rPr>
    </w:lvl>
    <w:lvl w:ilvl="8" w:tplc="6928BBEE">
      <w:numFmt w:val="bullet"/>
      <w:lvlText w:val="•"/>
      <w:lvlJc w:val="left"/>
      <w:pPr>
        <w:ind w:left="8821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1C88"/>
    <w:rsid w:val="00027EFE"/>
    <w:rsid w:val="00813760"/>
    <w:rsid w:val="00A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ACF6"/>
  <w15:docId w15:val="{3A3C0A37-E762-44D8-8DE7-21EBC35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02" w:hanging="3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09" w:right="7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Т.С.</dc:creator>
  <cp:lastModifiedBy>user</cp:lastModifiedBy>
  <cp:revision>2</cp:revision>
  <dcterms:created xsi:type="dcterms:W3CDTF">2025-01-15T12:42:00Z</dcterms:created>
  <dcterms:modified xsi:type="dcterms:W3CDTF">2025-01-15T12:49:00Z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